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57" w:rsidRDefault="00E246BD">
      <w:pPr>
        <w:tabs>
          <w:tab w:val="left" w:pos="3360"/>
          <w:tab w:val="left" w:pos="4620"/>
        </w:tabs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第三届电池</w:t>
      </w:r>
      <w:r w:rsidR="00A47C82">
        <w:rPr>
          <w:rFonts w:ascii="微软雅黑" w:eastAsia="微软雅黑" w:hAnsi="微软雅黑" w:cs="微软雅黑" w:hint="eastAsia"/>
          <w:b/>
          <w:bCs/>
          <w:sz w:val="36"/>
          <w:szCs w:val="36"/>
        </w:rPr>
        <w:t>用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碳材料技术高峰论坛</w:t>
      </w:r>
    </w:p>
    <w:p w:rsidR="00572857" w:rsidRDefault="00E246BD">
      <w:pPr>
        <w:tabs>
          <w:tab w:val="left" w:pos="3360"/>
          <w:tab w:val="left" w:pos="4620"/>
        </w:tabs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 w:rsidR="0059258F">
        <w:rPr>
          <w:rFonts w:hint="eastAsia"/>
          <w:b/>
          <w:bCs/>
          <w:sz w:val="28"/>
          <w:szCs w:val="28"/>
          <w:vertAlign w:val="superscript"/>
        </w:rPr>
        <w:t>rd</w:t>
      </w:r>
      <w:r>
        <w:rPr>
          <w:rFonts w:hint="eastAsia"/>
          <w:b/>
          <w:bCs/>
          <w:sz w:val="28"/>
          <w:szCs w:val="28"/>
        </w:rPr>
        <w:t xml:space="preserve"> Summit Forum on Carbon Materials Technology for batter</w:t>
      </w:r>
      <w:r w:rsidR="00A65A5B">
        <w:rPr>
          <w:rFonts w:hint="eastAsia"/>
          <w:b/>
          <w:bCs/>
          <w:sz w:val="28"/>
          <w:szCs w:val="28"/>
        </w:rPr>
        <w:t>y</w:t>
      </w:r>
    </w:p>
    <w:p w:rsidR="00572857" w:rsidRDefault="00E246BD">
      <w:pPr>
        <w:tabs>
          <w:tab w:val="left" w:pos="3360"/>
          <w:tab w:val="left" w:pos="4620"/>
        </w:tabs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——碳材料研究与应用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企业与学术的华山论剑</w:t>
      </w:r>
    </w:p>
    <w:p w:rsidR="00572857" w:rsidRDefault="00572857">
      <w:pPr>
        <w:tabs>
          <w:tab w:val="left" w:pos="3360"/>
          <w:tab w:val="left" w:pos="4620"/>
        </w:tabs>
        <w:jc w:val="center"/>
        <w:rPr>
          <w:b/>
          <w:bCs/>
          <w:sz w:val="24"/>
        </w:rPr>
      </w:pPr>
    </w:p>
    <w:p w:rsidR="00572857" w:rsidRDefault="00E246BD">
      <w:pPr>
        <w:tabs>
          <w:tab w:val="left" w:pos="3360"/>
          <w:tab w:val="left" w:pos="4620"/>
        </w:tabs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2021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>19-21</w:t>
      </w:r>
      <w:r>
        <w:rPr>
          <w:rFonts w:hint="eastAsia"/>
          <w:b/>
          <w:bCs/>
          <w:szCs w:val="21"/>
        </w:rPr>
        <w:t>日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宁波香格里拉大酒店</w:t>
      </w:r>
    </w:p>
    <w:p w:rsidR="00572857" w:rsidRDefault="00572857">
      <w:pPr>
        <w:tabs>
          <w:tab w:val="left" w:pos="3360"/>
          <w:tab w:val="left" w:pos="4620"/>
        </w:tabs>
        <w:jc w:val="center"/>
        <w:rPr>
          <w:b/>
          <w:bCs/>
          <w:szCs w:val="21"/>
        </w:rPr>
      </w:pPr>
    </w:p>
    <w:p w:rsidR="00572857" w:rsidRDefault="00E246BD">
      <w:pPr>
        <w:tabs>
          <w:tab w:val="left" w:pos="3360"/>
          <w:tab w:val="left" w:pos="4620"/>
        </w:tabs>
        <w:snapToGrid w:val="0"/>
        <w:spacing w:line="288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主办单位</w:t>
      </w:r>
    </w:p>
    <w:p w:rsidR="00572857" w:rsidRDefault="00E246BD">
      <w:pPr>
        <w:tabs>
          <w:tab w:val="left" w:pos="3360"/>
          <w:tab w:val="left" w:pos="4620"/>
        </w:tabs>
        <w:snapToGrid w:val="0"/>
        <w:spacing w:line="288" w:lineRule="auto"/>
        <w:jc w:val="center"/>
        <w:rPr>
          <w:b/>
          <w:bCs/>
          <w:szCs w:val="21"/>
        </w:rPr>
      </w:pPr>
      <w:r>
        <w:rPr>
          <w:rFonts w:hint="eastAsia"/>
          <w:b/>
          <w:szCs w:val="21"/>
        </w:rPr>
        <w:t>中国化学与物理电源行业协会</w:t>
      </w:r>
    </w:p>
    <w:p w:rsidR="00572857" w:rsidRDefault="00E246BD">
      <w:pPr>
        <w:tabs>
          <w:tab w:val="left" w:pos="3360"/>
          <w:tab w:val="left" w:pos="4620"/>
        </w:tabs>
        <w:spacing w:line="288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协办单位</w:t>
      </w:r>
    </w:p>
    <w:p w:rsidR="00572857" w:rsidRDefault="00E246BD">
      <w:pPr>
        <w:tabs>
          <w:tab w:val="left" w:pos="3360"/>
          <w:tab w:val="left" w:pos="4620"/>
        </w:tabs>
        <w:spacing w:line="288" w:lineRule="auto"/>
        <w:jc w:val="center"/>
        <w:rPr>
          <w:rFonts w:ascii="宋体" w:eastAsia="宋体" w:hAnsi="宋体" w:cs="宋体"/>
          <w:b/>
          <w:bCs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Cs w:val="21"/>
          <w:shd w:val="clear" w:color="auto" w:fill="FFFFFF"/>
        </w:rPr>
        <w:t>中国科学院宁波材料技术与工程研究所</w:t>
      </w:r>
    </w:p>
    <w:p w:rsidR="00572857" w:rsidRDefault="00E246BD">
      <w:pPr>
        <w:tabs>
          <w:tab w:val="left" w:pos="3360"/>
          <w:tab w:val="left" w:pos="4620"/>
        </w:tabs>
        <w:spacing w:line="288" w:lineRule="auto"/>
        <w:jc w:val="center"/>
        <w:rPr>
          <w:rFonts w:ascii="宋体" w:eastAsia="宋体" w:hAnsi="宋体" w:cs="宋体"/>
          <w:b/>
          <w:bCs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Cs w:val="21"/>
          <w:shd w:val="clear" w:color="auto" w:fill="FFFFFF"/>
        </w:rPr>
        <w:t>承办单位</w:t>
      </w:r>
    </w:p>
    <w:p w:rsidR="00572857" w:rsidRDefault="00E246BD">
      <w:pPr>
        <w:tabs>
          <w:tab w:val="left" w:pos="3360"/>
          <w:tab w:val="left" w:pos="4620"/>
        </w:tabs>
        <w:spacing w:line="288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天津智博盛世会展服务有限公司</w:t>
      </w:r>
    </w:p>
    <w:p w:rsidR="00572857" w:rsidRDefault="00E246BD">
      <w:pPr>
        <w:tabs>
          <w:tab w:val="left" w:pos="3360"/>
          <w:tab w:val="left" w:pos="4620"/>
        </w:tabs>
        <w:spacing w:line="288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学术期刊支持</w:t>
      </w:r>
    </w:p>
    <w:p w:rsidR="00572857" w:rsidRDefault="00E246BD">
      <w:pPr>
        <w:tabs>
          <w:tab w:val="left" w:pos="3360"/>
          <w:tab w:val="left" w:pos="4620"/>
        </w:tabs>
        <w:spacing w:line="288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《电源技术》、《</w:t>
      </w:r>
      <w:r>
        <w:rPr>
          <w:rFonts w:hint="eastAsia"/>
          <w:b/>
          <w:bCs/>
          <w:szCs w:val="21"/>
        </w:rPr>
        <w:t>Carbon Energy</w:t>
      </w:r>
      <w:r>
        <w:rPr>
          <w:rFonts w:hint="eastAsia"/>
          <w:b/>
          <w:bCs/>
          <w:szCs w:val="21"/>
        </w:rPr>
        <w:t>》、</w:t>
      </w:r>
      <w:r w:rsidR="00113068">
        <w:rPr>
          <w:rFonts w:hint="eastAsia"/>
          <w:b/>
          <w:bCs/>
          <w:szCs w:val="21"/>
        </w:rPr>
        <w:t>《</w:t>
      </w:r>
      <w:proofErr w:type="spellStart"/>
      <w:r w:rsidR="00113068">
        <w:rPr>
          <w:rFonts w:hint="eastAsia"/>
          <w:b/>
          <w:bCs/>
          <w:szCs w:val="21"/>
        </w:rPr>
        <w:t>Graphene</w:t>
      </w:r>
      <w:proofErr w:type="spellEnd"/>
      <w:r w:rsidR="00113068">
        <w:rPr>
          <w:rFonts w:hint="eastAsia"/>
          <w:b/>
          <w:bCs/>
          <w:szCs w:val="21"/>
        </w:rPr>
        <w:t xml:space="preserve"> and 2D Materials Technologies</w:t>
      </w:r>
      <w:r w:rsidR="00113068">
        <w:rPr>
          <w:rFonts w:hint="eastAsia"/>
          <w:b/>
          <w:bCs/>
          <w:szCs w:val="21"/>
        </w:rPr>
        <w:t>》</w:t>
      </w:r>
    </w:p>
    <w:p w:rsidR="00572857" w:rsidRDefault="00E246BD">
      <w:pPr>
        <w:tabs>
          <w:tab w:val="left" w:pos="3360"/>
          <w:tab w:val="left" w:pos="4620"/>
        </w:tabs>
        <w:spacing w:line="288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媒体宣传</w:t>
      </w:r>
    </w:p>
    <w:p w:rsidR="00572857" w:rsidRDefault="00E246BD">
      <w:pPr>
        <w:tabs>
          <w:tab w:val="left" w:pos="3360"/>
          <w:tab w:val="left" w:pos="4620"/>
        </w:tabs>
        <w:spacing w:line="288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电池世界在线</w:t>
      </w:r>
      <w:r>
        <w:rPr>
          <w:rFonts w:hint="eastAsia"/>
          <w:b/>
          <w:bCs/>
          <w:szCs w:val="21"/>
        </w:rPr>
        <w:t xml:space="preserve"> </w:t>
      </w:r>
    </w:p>
    <w:p w:rsidR="00572857" w:rsidRDefault="00572857">
      <w:pPr>
        <w:tabs>
          <w:tab w:val="left" w:pos="3360"/>
          <w:tab w:val="left" w:pos="4620"/>
        </w:tabs>
        <w:jc w:val="center"/>
        <w:rPr>
          <w:b/>
          <w:bCs/>
          <w:szCs w:val="21"/>
        </w:rPr>
      </w:pPr>
    </w:p>
    <w:p w:rsidR="00572857" w:rsidRDefault="00E246BD">
      <w:pPr>
        <w:tabs>
          <w:tab w:val="left" w:pos="3360"/>
          <w:tab w:val="left" w:pos="4620"/>
        </w:tabs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第一轮通知</w:t>
      </w:r>
    </w:p>
    <w:p w:rsidR="003C1A7F" w:rsidRDefault="003C1A7F">
      <w:pPr>
        <w:tabs>
          <w:tab w:val="left" w:pos="3360"/>
          <w:tab w:val="left" w:pos="4620"/>
        </w:tabs>
        <w:jc w:val="left"/>
        <w:rPr>
          <w:b/>
          <w:bCs/>
          <w:szCs w:val="21"/>
        </w:rPr>
      </w:pPr>
    </w:p>
    <w:p w:rsidR="00572857" w:rsidRDefault="00E246BD">
      <w:pPr>
        <w:tabs>
          <w:tab w:val="left" w:pos="3360"/>
          <w:tab w:val="left" w:pos="4620"/>
        </w:tabs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>会议背景</w:t>
      </w:r>
    </w:p>
    <w:p w:rsidR="00572857" w:rsidRDefault="00E246BD">
      <w:pPr>
        <w:tabs>
          <w:tab w:val="left" w:pos="3360"/>
          <w:tab w:val="left" w:pos="46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众所周知，碳材料在</w:t>
      </w:r>
      <w:r w:rsidR="00381837">
        <w:rPr>
          <w:rFonts w:hint="eastAsia"/>
          <w:szCs w:val="21"/>
        </w:rPr>
        <w:t>锂</w:t>
      </w:r>
      <w:r>
        <w:rPr>
          <w:rFonts w:hint="eastAsia"/>
          <w:szCs w:val="21"/>
        </w:rPr>
        <w:t>电池负极材料中应用广泛，它</w:t>
      </w:r>
      <w:r>
        <w:rPr>
          <w:szCs w:val="21"/>
        </w:rPr>
        <w:t>的膨胀性</w:t>
      </w:r>
      <w:proofErr w:type="gramStart"/>
      <w:r>
        <w:rPr>
          <w:szCs w:val="21"/>
        </w:rPr>
        <w:t>能很大</w:t>
      </w:r>
      <w:proofErr w:type="gramEnd"/>
      <w:r>
        <w:rPr>
          <w:szCs w:val="21"/>
        </w:rPr>
        <w:t>程度上决定了电池的循环寿命；比容量、首次效率等对电池容量影响较大；压实密度、极片厚度等指标也影响电池的倍率性能等，对电池性能的关键影响决定了</w:t>
      </w:r>
      <w:r>
        <w:rPr>
          <w:rFonts w:hint="eastAsia"/>
          <w:szCs w:val="21"/>
        </w:rPr>
        <w:t>碳</w:t>
      </w:r>
      <w:r>
        <w:rPr>
          <w:szCs w:val="21"/>
        </w:rPr>
        <w:t>是一种</w:t>
      </w:r>
      <w:r>
        <w:rPr>
          <w:rFonts w:hint="eastAsia"/>
          <w:szCs w:val="21"/>
        </w:rPr>
        <w:t>至关</w:t>
      </w:r>
      <w:r>
        <w:rPr>
          <w:szCs w:val="21"/>
        </w:rPr>
        <w:t>重要的原材料。</w:t>
      </w:r>
    </w:p>
    <w:p w:rsidR="00572857" w:rsidRDefault="00E246BD">
      <w:pPr>
        <w:tabs>
          <w:tab w:val="left" w:pos="3360"/>
          <w:tab w:val="left" w:pos="46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碳材料在电池领域有广泛的应用，既可以作为电极材料，也</w:t>
      </w:r>
      <w:r>
        <w:rPr>
          <w:szCs w:val="21"/>
        </w:rPr>
        <w:t>可以用于电</w:t>
      </w:r>
      <w:r>
        <w:rPr>
          <w:rFonts w:hint="eastAsia"/>
          <w:szCs w:val="21"/>
        </w:rPr>
        <w:t>极材料</w:t>
      </w:r>
      <w:r>
        <w:rPr>
          <w:szCs w:val="21"/>
        </w:rPr>
        <w:t>复合改性</w:t>
      </w:r>
      <w:r>
        <w:rPr>
          <w:rFonts w:hint="eastAsia"/>
          <w:szCs w:val="21"/>
        </w:rPr>
        <w:t>和作为导电添加剂。电池用碳材料发展至今，石墨材料由于其特殊的微观结构、成熟的生产和改性工艺、较大的原料储量，一直是主流的负极材料，并且在较长的一段时间内仍将持续下去，而</w:t>
      </w:r>
      <w:proofErr w:type="gramStart"/>
      <w:r>
        <w:rPr>
          <w:rFonts w:hint="eastAsia"/>
          <w:szCs w:val="21"/>
        </w:rPr>
        <w:t>软碳和硬碳</w:t>
      </w:r>
      <w:proofErr w:type="gramEnd"/>
      <w:r>
        <w:rPr>
          <w:rFonts w:hint="eastAsia"/>
          <w:szCs w:val="21"/>
        </w:rPr>
        <w:t>材料也凭借自身特点开始应用于动力电池领域。碳系导电剂主要为导电石墨、导电炭黑、纳米</w:t>
      </w:r>
      <w:r>
        <w:rPr>
          <w:szCs w:val="21"/>
        </w:rPr>
        <w:t>碳</w:t>
      </w:r>
      <w:r>
        <w:rPr>
          <w:rFonts w:hint="eastAsia"/>
          <w:szCs w:val="21"/>
        </w:rPr>
        <w:t>纤维、碳纳米管、石墨烯等。</w:t>
      </w:r>
    </w:p>
    <w:p w:rsidR="00572857" w:rsidRDefault="00E246BD">
      <w:pPr>
        <w:tabs>
          <w:tab w:val="left" w:pos="3360"/>
          <w:tab w:val="left" w:pos="46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目前行业一直在探索碳材料在各种电池领域的应用，包括</w:t>
      </w:r>
      <w:proofErr w:type="gramStart"/>
      <w:r>
        <w:rPr>
          <w:rFonts w:hint="eastAsia"/>
          <w:szCs w:val="21"/>
        </w:rPr>
        <w:t>锂</w:t>
      </w:r>
      <w:proofErr w:type="gramEnd"/>
      <w:r>
        <w:rPr>
          <w:rFonts w:hint="eastAsia"/>
          <w:szCs w:val="21"/>
        </w:rPr>
        <w:t>离子电池、</w:t>
      </w:r>
      <w:proofErr w:type="gramStart"/>
      <w:r>
        <w:rPr>
          <w:szCs w:val="21"/>
        </w:rPr>
        <w:t>锂硫电池</w:t>
      </w:r>
      <w:proofErr w:type="gramEnd"/>
      <w:r>
        <w:rPr>
          <w:szCs w:val="21"/>
        </w:rPr>
        <w:t>、锂空气电池、钠离子电池</w:t>
      </w:r>
      <w:r>
        <w:rPr>
          <w:rFonts w:hint="eastAsia"/>
          <w:szCs w:val="21"/>
        </w:rPr>
        <w:t>、燃料电池、</w:t>
      </w:r>
      <w:r>
        <w:rPr>
          <w:szCs w:val="21"/>
        </w:rPr>
        <w:t>电化学超级电容器</w:t>
      </w:r>
      <w:r>
        <w:rPr>
          <w:rFonts w:hint="eastAsia"/>
          <w:szCs w:val="21"/>
        </w:rPr>
        <w:t>等，碳材料的应用与研究从未停止过，也取得了突破性的进展。</w:t>
      </w:r>
    </w:p>
    <w:p w:rsidR="00572857" w:rsidRDefault="00E246BD">
      <w:pPr>
        <w:tabs>
          <w:tab w:val="left" w:pos="3360"/>
          <w:tab w:val="left" w:pos="46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在此之前，我们连续召开了</w:t>
      </w:r>
      <w:r>
        <w:rPr>
          <w:rFonts w:hint="eastAsia"/>
          <w:b/>
          <w:bCs/>
          <w:szCs w:val="21"/>
        </w:rPr>
        <w:t>2018</w:t>
      </w:r>
      <w:r>
        <w:rPr>
          <w:rFonts w:hint="eastAsia"/>
          <w:b/>
          <w:bCs/>
          <w:szCs w:val="21"/>
        </w:rPr>
        <w:t>首届</w:t>
      </w:r>
      <w:proofErr w:type="gramStart"/>
      <w:r>
        <w:rPr>
          <w:rFonts w:ascii="Arial" w:hAnsi="Arial" w:cs="Arial"/>
          <w:b/>
          <w:bCs/>
          <w:sz w:val="20"/>
          <w:szCs w:val="21"/>
          <w:shd w:val="clear" w:color="auto" w:fill="FFFFFF"/>
        </w:rPr>
        <w:t>锂</w:t>
      </w:r>
      <w:proofErr w:type="gramEnd"/>
      <w:r>
        <w:rPr>
          <w:rFonts w:ascii="Arial" w:hAnsi="Arial" w:cs="Arial"/>
          <w:b/>
          <w:bCs/>
          <w:sz w:val="20"/>
          <w:szCs w:val="21"/>
          <w:shd w:val="clear" w:color="auto" w:fill="FFFFFF"/>
        </w:rPr>
        <w:t>离子电池</w:t>
      </w:r>
      <w:r>
        <w:rPr>
          <w:b/>
          <w:bCs/>
          <w:szCs w:val="21"/>
        </w:rPr>
        <w:t>用新型</w:t>
      </w:r>
      <w:r>
        <w:rPr>
          <w:rFonts w:ascii="Arial" w:hAnsi="Arial" w:cs="Arial"/>
          <w:b/>
          <w:bCs/>
          <w:sz w:val="20"/>
          <w:szCs w:val="21"/>
          <w:shd w:val="clear" w:color="auto" w:fill="FFFFFF"/>
        </w:rPr>
        <w:t>导电添加剂</w:t>
      </w:r>
      <w:r>
        <w:rPr>
          <w:rFonts w:ascii="Arial" w:hAnsi="Arial" w:cs="Arial" w:hint="eastAsia"/>
          <w:b/>
          <w:bCs/>
          <w:sz w:val="20"/>
          <w:szCs w:val="21"/>
          <w:shd w:val="clear" w:color="auto" w:fill="FFFFFF"/>
        </w:rPr>
        <w:t>高峰</w:t>
      </w:r>
      <w:r>
        <w:rPr>
          <w:rFonts w:ascii="Arial" w:hAnsi="Arial" w:cs="Arial"/>
          <w:b/>
          <w:bCs/>
          <w:sz w:val="20"/>
          <w:szCs w:val="21"/>
          <w:shd w:val="clear" w:color="auto" w:fill="FFFFFF"/>
        </w:rPr>
        <w:t>论坛</w:t>
      </w:r>
      <w:r>
        <w:rPr>
          <w:rFonts w:hint="eastAsia"/>
          <w:b/>
          <w:bCs/>
          <w:szCs w:val="21"/>
        </w:rPr>
        <w:t>和</w:t>
      </w:r>
      <w:r>
        <w:rPr>
          <w:rFonts w:hint="eastAsia"/>
          <w:b/>
          <w:bCs/>
          <w:szCs w:val="21"/>
        </w:rPr>
        <w:t>2020</w:t>
      </w:r>
      <w:r>
        <w:rPr>
          <w:rFonts w:hint="eastAsia"/>
          <w:b/>
          <w:bCs/>
          <w:szCs w:val="21"/>
        </w:rPr>
        <w:t>第二届</w:t>
      </w:r>
      <w:proofErr w:type="gramStart"/>
      <w:r>
        <w:rPr>
          <w:rFonts w:ascii="Arial" w:hAnsi="Arial" w:cs="Arial"/>
          <w:b/>
          <w:bCs/>
          <w:sz w:val="20"/>
          <w:szCs w:val="21"/>
          <w:shd w:val="clear" w:color="auto" w:fill="FFFFFF"/>
        </w:rPr>
        <w:t>锂</w:t>
      </w:r>
      <w:proofErr w:type="gramEnd"/>
      <w:r>
        <w:rPr>
          <w:rFonts w:ascii="Arial" w:hAnsi="Arial" w:cs="Arial"/>
          <w:b/>
          <w:bCs/>
          <w:sz w:val="20"/>
          <w:szCs w:val="21"/>
          <w:shd w:val="clear" w:color="auto" w:fill="FFFFFF"/>
        </w:rPr>
        <w:t>离子电池</w:t>
      </w:r>
      <w:r>
        <w:rPr>
          <w:b/>
          <w:bCs/>
          <w:szCs w:val="21"/>
        </w:rPr>
        <w:t>用新型</w:t>
      </w:r>
      <w:r>
        <w:rPr>
          <w:rFonts w:ascii="Arial" w:hAnsi="Arial" w:cs="Arial"/>
          <w:b/>
          <w:bCs/>
          <w:sz w:val="20"/>
          <w:szCs w:val="21"/>
          <w:shd w:val="clear" w:color="auto" w:fill="FFFFFF"/>
        </w:rPr>
        <w:t>导电添加剂</w:t>
      </w:r>
      <w:r>
        <w:rPr>
          <w:rFonts w:ascii="Arial" w:hAnsi="Arial" w:cs="Arial" w:hint="eastAsia"/>
          <w:b/>
          <w:bCs/>
          <w:sz w:val="20"/>
          <w:szCs w:val="21"/>
          <w:shd w:val="clear" w:color="auto" w:fill="FFFFFF"/>
        </w:rPr>
        <w:t>高峰</w:t>
      </w:r>
      <w:r>
        <w:rPr>
          <w:rFonts w:ascii="Arial" w:hAnsi="Arial" w:cs="Arial"/>
          <w:b/>
          <w:bCs/>
          <w:sz w:val="20"/>
          <w:szCs w:val="21"/>
          <w:shd w:val="clear" w:color="auto" w:fill="FFFFFF"/>
        </w:rPr>
        <w:t>论坛</w:t>
      </w:r>
      <w:r>
        <w:rPr>
          <w:rFonts w:hint="eastAsia"/>
          <w:szCs w:val="21"/>
        </w:rPr>
        <w:t>，在各方面的支持下，论坛的影响力越来越大，每届的参会企业超过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多家，参会代表出席达到</w:t>
      </w:r>
      <w:r>
        <w:rPr>
          <w:rFonts w:hint="eastAsia"/>
          <w:szCs w:val="21"/>
        </w:rPr>
        <w:t>400</w:t>
      </w:r>
      <w:r>
        <w:rPr>
          <w:rFonts w:hint="eastAsia"/>
          <w:szCs w:val="21"/>
        </w:rPr>
        <w:t>多人，受到行业的广泛关注和好评，“</w:t>
      </w:r>
      <w:r>
        <w:rPr>
          <w:rFonts w:hint="eastAsia"/>
          <w:b/>
          <w:bCs/>
          <w:szCs w:val="21"/>
        </w:rPr>
        <w:t>新型导电添加剂高峰论坛</w:t>
      </w:r>
      <w:r>
        <w:rPr>
          <w:rFonts w:hint="eastAsia"/>
          <w:szCs w:val="21"/>
        </w:rPr>
        <w:t>”</w:t>
      </w:r>
      <w:r>
        <w:rPr>
          <w:rFonts w:hint="eastAsia"/>
          <w:b/>
          <w:bCs/>
          <w:szCs w:val="21"/>
        </w:rPr>
        <w:t>已经成为行业内广为人知的品牌会议</w:t>
      </w:r>
      <w:r>
        <w:rPr>
          <w:rFonts w:hint="eastAsia"/>
          <w:szCs w:val="21"/>
        </w:rPr>
        <w:t>，</w:t>
      </w:r>
      <w:r w:rsidR="003C1A7F">
        <w:rPr>
          <w:rFonts w:hint="eastAsia"/>
          <w:szCs w:val="21"/>
        </w:rPr>
        <w:t>鉴于</w:t>
      </w:r>
      <w:r>
        <w:rPr>
          <w:rFonts w:hint="eastAsia"/>
          <w:szCs w:val="21"/>
        </w:rPr>
        <w:t>导电添加剂论坛的专业性和它与碳材料的密切相关性，应广大学者</w:t>
      </w:r>
      <w:r>
        <w:rPr>
          <w:szCs w:val="21"/>
        </w:rPr>
        <w:t>和</w:t>
      </w:r>
      <w:r>
        <w:rPr>
          <w:rFonts w:hint="eastAsia"/>
          <w:szCs w:val="21"/>
        </w:rPr>
        <w:t>产业界人士的建议，希望我们扩大探讨领域，更好地提升论坛的专业性和针对性，更好地服务于电池行业创新技术的开发与应用，我们决定把新型导</w:t>
      </w:r>
      <w:r w:rsidR="00381837">
        <w:rPr>
          <w:rFonts w:hint="eastAsia"/>
          <w:szCs w:val="21"/>
        </w:rPr>
        <w:t>电</w:t>
      </w:r>
      <w:r>
        <w:rPr>
          <w:rFonts w:hint="eastAsia"/>
          <w:szCs w:val="21"/>
        </w:rPr>
        <w:t>添加电剂论坛扩展升级为“</w:t>
      </w:r>
      <w:r>
        <w:rPr>
          <w:rFonts w:hint="eastAsia"/>
          <w:b/>
          <w:bCs/>
          <w:szCs w:val="21"/>
        </w:rPr>
        <w:t>电池</w:t>
      </w:r>
      <w:r w:rsidR="003C1A7F">
        <w:rPr>
          <w:rFonts w:hint="eastAsia"/>
          <w:b/>
          <w:bCs/>
          <w:szCs w:val="21"/>
        </w:rPr>
        <w:t>用</w:t>
      </w:r>
      <w:r>
        <w:rPr>
          <w:rFonts w:hint="eastAsia"/>
          <w:b/>
          <w:bCs/>
          <w:szCs w:val="21"/>
        </w:rPr>
        <w:t>碳材料技术</w:t>
      </w:r>
      <w:r w:rsidR="00381837">
        <w:rPr>
          <w:rFonts w:hint="eastAsia"/>
          <w:b/>
          <w:bCs/>
          <w:szCs w:val="21"/>
        </w:rPr>
        <w:t>高峰</w:t>
      </w:r>
      <w:r>
        <w:rPr>
          <w:rFonts w:hint="eastAsia"/>
          <w:b/>
          <w:bCs/>
          <w:szCs w:val="21"/>
        </w:rPr>
        <w:t>论坛</w:t>
      </w:r>
      <w:r>
        <w:rPr>
          <w:rFonts w:hint="eastAsia"/>
          <w:szCs w:val="21"/>
        </w:rPr>
        <w:t>”，</w:t>
      </w:r>
      <w:r>
        <w:rPr>
          <w:rFonts w:hint="eastAsia"/>
          <w:b/>
          <w:bCs/>
          <w:szCs w:val="21"/>
        </w:rPr>
        <w:t>并于</w:t>
      </w:r>
      <w:r>
        <w:rPr>
          <w:rFonts w:hint="eastAsia"/>
          <w:b/>
          <w:bCs/>
          <w:szCs w:val="21"/>
        </w:rPr>
        <w:t>2021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>19-21</w:t>
      </w:r>
      <w:r>
        <w:rPr>
          <w:rFonts w:hint="eastAsia"/>
          <w:b/>
          <w:bCs/>
          <w:szCs w:val="21"/>
        </w:rPr>
        <w:t>日，在宁波举办第三届论坛。</w:t>
      </w:r>
    </w:p>
    <w:p w:rsidR="00572857" w:rsidRDefault="00E246BD">
      <w:pPr>
        <w:tabs>
          <w:tab w:val="left" w:pos="3360"/>
          <w:tab w:val="left" w:pos="46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欢迎国内外电池企业、材料企业以及各大高校相关学术领域的专家、学者共同参与本次会议，一起探讨电池用碳材料领域的技术与发展，为行业发展做出努力与贡献。</w:t>
      </w:r>
    </w:p>
    <w:p w:rsidR="00572857" w:rsidRDefault="00572857">
      <w:pPr>
        <w:tabs>
          <w:tab w:val="left" w:pos="3360"/>
          <w:tab w:val="left" w:pos="4620"/>
        </w:tabs>
        <w:ind w:firstLineChars="200" w:firstLine="420"/>
        <w:jc w:val="left"/>
        <w:rPr>
          <w:szCs w:val="21"/>
        </w:rPr>
      </w:pPr>
    </w:p>
    <w:p w:rsidR="00572857" w:rsidRDefault="00E246BD">
      <w:pPr>
        <w:tabs>
          <w:tab w:val="left" w:pos="3360"/>
          <w:tab w:val="left" w:pos="4620"/>
        </w:tabs>
        <w:snapToGrid w:val="0"/>
        <w:rPr>
          <w:szCs w:val="21"/>
        </w:rPr>
      </w:pPr>
      <w:r>
        <w:rPr>
          <w:rFonts w:hint="eastAsia"/>
          <w:b/>
          <w:bCs/>
          <w:szCs w:val="21"/>
        </w:rPr>
        <w:t>【会议地点】</w:t>
      </w:r>
      <w:r>
        <w:rPr>
          <w:rFonts w:hint="eastAsia"/>
          <w:szCs w:val="21"/>
        </w:rPr>
        <w:t xml:space="preserve">　</w:t>
      </w:r>
    </w:p>
    <w:p w:rsidR="00572857" w:rsidRDefault="00E246BD">
      <w:pPr>
        <w:tabs>
          <w:tab w:val="left" w:pos="3360"/>
          <w:tab w:val="left" w:pos="4620"/>
        </w:tabs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宁波香格里拉大酒店　　地点：宁波市彩虹北路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号</w:t>
      </w:r>
    </w:p>
    <w:p w:rsidR="00572857" w:rsidRDefault="00572857">
      <w:pPr>
        <w:tabs>
          <w:tab w:val="left" w:pos="3360"/>
          <w:tab w:val="left" w:pos="4620"/>
        </w:tabs>
        <w:snapToGrid w:val="0"/>
        <w:ind w:firstLine="420"/>
        <w:rPr>
          <w:b/>
          <w:bCs/>
          <w:szCs w:val="21"/>
        </w:rPr>
      </w:pPr>
    </w:p>
    <w:p w:rsidR="00572857" w:rsidRDefault="00E246BD">
      <w:pPr>
        <w:tabs>
          <w:tab w:val="left" w:pos="3360"/>
          <w:tab w:val="left" w:pos="4620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【技术委员会】</w:t>
      </w:r>
    </w:p>
    <w:p w:rsidR="00572857" w:rsidRDefault="00E246BD">
      <w:pPr>
        <w:tabs>
          <w:tab w:val="left" w:pos="3360"/>
          <w:tab w:val="left" w:pos="4620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会议共同主席：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魏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飞：清华大学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b/>
          <w:bCs/>
          <w:szCs w:val="21"/>
        </w:rPr>
      </w:pPr>
      <w:r>
        <w:rPr>
          <w:szCs w:val="21"/>
        </w:rPr>
        <w:t>刘兆平</w:t>
      </w:r>
      <w:r>
        <w:rPr>
          <w:rFonts w:hint="eastAsia"/>
          <w:szCs w:val="21"/>
        </w:rPr>
        <w:t>：</w:t>
      </w:r>
      <w:r>
        <w:rPr>
          <w:szCs w:val="21"/>
        </w:rPr>
        <w:t>中国科学院宁波材料技术与工程技术研究所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杨全红：天津大学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王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舜：温州大学</w:t>
      </w:r>
    </w:p>
    <w:p w:rsidR="00572857" w:rsidRDefault="00572857">
      <w:pPr>
        <w:tabs>
          <w:tab w:val="left" w:pos="3360"/>
          <w:tab w:val="left" w:pos="4620"/>
        </w:tabs>
        <w:jc w:val="left"/>
        <w:rPr>
          <w:szCs w:val="21"/>
        </w:rPr>
      </w:pP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b/>
          <w:bCs/>
          <w:szCs w:val="21"/>
        </w:rPr>
        <w:t>【大会主题方向】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本次大会将集中探讨：碳材料作为“高性能电极材料</w:t>
      </w:r>
      <w:r>
        <w:rPr>
          <w:rFonts w:hint="eastAsia"/>
          <w:b/>
          <w:bCs/>
          <w:szCs w:val="21"/>
        </w:rPr>
        <w:t>+</w:t>
      </w:r>
      <w:r>
        <w:rPr>
          <w:rFonts w:hint="eastAsia"/>
          <w:b/>
          <w:bCs/>
          <w:szCs w:val="21"/>
        </w:rPr>
        <w:t>新型导电添加剂”的技术与研究。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）锂离子电池碳基负极材料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）锂离子电池硅碳负极材料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）锂</w:t>
      </w:r>
      <w:r>
        <w:rPr>
          <w:szCs w:val="21"/>
        </w:rPr>
        <w:t>金属</w:t>
      </w:r>
      <w:proofErr w:type="gramStart"/>
      <w:r>
        <w:rPr>
          <w:szCs w:val="21"/>
        </w:rPr>
        <w:t>电池</w:t>
      </w:r>
      <w:r>
        <w:rPr>
          <w:rFonts w:hint="eastAsia"/>
          <w:szCs w:val="21"/>
        </w:rPr>
        <w:t>锂碳负极</w:t>
      </w:r>
      <w:proofErr w:type="gramEnd"/>
      <w:r>
        <w:rPr>
          <w:rFonts w:hint="eastAsia"/>
          <w:szCs w:val="21"/>
        </w:rPr>
        <w:t>材料</w:t>
      </w:r>
      <w:bookmarkStart w:id="0" w:name="_GoBack"/>
      <w:bookmarkEnd w:id="0"/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）快</w:t>
      </w:r>
      <w:proofErr w:type="gramStart"/>
      <w:r>
        <w:rPr>
          <w:rFonts w:hint="eastAsia"/>
          <w:szCs w:val="21"/>
        </w:rPr>
        <w:t>充电池</w:t>
      </w:r>
      <w:r>
        <w:rPr>
          <w:szCs w:val="21"/>
        </w:rPr>
        <w:t>用</w:t>
      </w:r>
      <w:r>
        <w:rPr>
          <w:rFonts w:hint="eastAsia"/>
          <w:szCs w:val="21"/>
        </w:rPr>
        <w:t>软硬</w:t>
      </w:r>
      <w:proofErr w:type="gramEnd"/>
      <w:r>
        <w:rPr>
          <w:rFonts w:hint="eastAsia"/>
          <w:szCs w:val="21"/>
        </w:rPr>
        <w:t>碳、天然石墨、人造石墨负极材料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）碳复合钛酸锂负极材料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proofErr w:type="gramStart"/>
      <w:r>
        <w:rPr>
          <w:rFonts w:hint="eastAsia"/>
          <w:szCs w:val="21"/>
        </w:rPr>
        <w:t>涂碳涂覆</w:t>
      </w:r>
      <w:proofErr w:type="gramEnd"/>
      <w:r>
        <w:rPr>
          <w:rFonts w:hint="eastAsia"/>
          <w:szCs w:val="21"/>
        </w:rPr>
        <w:t>铝箔、铜箔集流体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</w:t>
      </w:r>
      <w:proofErr w:type="gramStart"/>
      <w:r>
        <w:rPr>
          <w:rFonts w:hint="eastAsia"/>
          <w:szCs w:val="21"/>
        </w:rPr>
        <w:t>锂硫电池硫碳</w:t>
      </w:r>
      <w:proofErr w:type="gramEnd"/>
      <w:r>
        <w:rPr>
          <w:rFonts w:hint="eastAsia"/>
          <w:szCs w:val="21"/>
        </w:rPr>
        <w:t>复合</w:t>
      </w:r>
      <w:r>
        <w:rPr>
          <w:szCs w:val="21"/>
        </w:rPr>
        <w:t>正极材料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）高功率</w:t>
      </w:r>
      <w:proofErr w:type="gramStart"/>
      <w:r>
        <w:rPr>
          <w:rFonts w:hint="eastAsia"/>
          <w:szCs w:val="21"/>
        </w:rPr>
        <w:t>锂</w:t>
      </w:r>
      <w:proofErr w:type="gramEnd"/>
      <w:r>
        <w:rPr>
          <w:rFonts w:hint="eastAsia"/>
          <w:szCs w:val="21"/>
        </w:rPr>
        <w:t>离子电池软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硬复合碳负极材料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碳纳米管、石墨</w:t>
      </w:r>
      <w:proofErr w:type="gramStart"/>
      <w:r>
        <w:rPr>
          <w:rFonts w:ascii="宋体" w:eastAsia="宋体" w:hAnsi="宋体" w:cs="宋体" w:hint="eastAsia"/>
          <w:szCs w:val="21"/>
          <w:shd w:val="clear" w:color="auto" w:fill="FFFFFF"/>
        </w:rPr>
        <w:t>烯</w:t>
      </w:r>
      <w:proofErr w:type="gramEnd"/>
      <w:r>
        <w:rPr>
          <w:rFonts w:ascii="宋体" w:eastAsia="宋体" w:hAnsi="宋体" w:cs="宋体" w:hint="eastAsia"/>
          <w:szCs w:val="21"/>
          <w:shd w:val="clear" w:color="auto" w:fill="FFFFFF"/>
        </w:rPr>
        <w:t>复合储能材料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）超级</w:t>
      </w:r>
      <w:r>
        <w:rPr>
          <w:szCs w:val="21"/>
        </w:rPr>
        <w:t>电容器用</w:t>
      </w:r>
      <w:r>
        <w:rPr>
          <w:rFonts w:hint="eastAsia"/>
          <w:szCs w:val="21"/>
        </w:rPr>
        <w:t>新型多孔碳材料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）导电炭黑、</w:t>
      </w:r>
      <w:proofErr w:type="gramStart"/>
      <w:r>
        <w:rPr>
          <w:rFonts w:hint="eastAsia"/>
          <w:szCs w:val="21"/>
        </w:rPr>
        <w:t>科琴黑</w:t>
      </w:r>
      <w:proofErr w:type="gramEnd"/>
      <w:r>
        <w:rPr>
          <w:rFonts w:hint="eastAsia"/>
          <w:szCs w:val="21"/>
        </w:rPr>
        <w:t>、纳米碳纤维等导电材料的研究进展与应用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）锂离子电池用复合导电浆料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）碳纳米管和石墨</w:t>
      </w:r>
      <w:proofErr w:type="gramStart"/>
      <w:r>
        <w:rPr>
          <w:rFonts w:hint="eastAsia"/>
          <w:szCs w:val="21"/>
        </w:rPr>
        <w:t>烯在锂</w:t>
      </w:r>
      <w:proofErr w:type="gramEnd"/>
      <w:r>
        <w:rPr>
          <w:rFonts w:hint="eastAsia"/>
          <w:szCs w:val="21"/>
        </w:rPr>
        <w:t>离子电池体系中的应用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）高性能碳材料的分散工艺研究</w:t>
      </w:r>
    </w:p>
    <w:p w:rsidR="00572857" w:rsidRDefault="00572857">
      <w:pPr>
        <w:tabs>
          <w:tab w:val="left" w:pos="3360"/>
          <w:tab w:val="left" w:pos="4620"/>
        </w:tabs>
        <w:jc w:val="left"/>
        <w:rPr>
          <w:szCs w:val="21"/>
        </w:rPr>
      </w:pP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【</w:t>
      </w:r>
      <w:r>
        <w:rPr>
          <w:rFonts w:hint="eastAsia"/>
          <w:b/>
          <w:bCs/>
          <w:szCs w:val="21"/>
        </w:rPr>
        <w:t>会议征文</w:t>
      </w:r>
      <w:r>
        <w:rPr>
          <w:rFonts w:hint="eastAsia"/>
          <w:szCs w:val="21"/>
        </w:rPr>
        <w:t xml:space="preserve">】　　</w:t>
      </w:r>
    </w:p>
    <w:p w:rsidR="00572857" w:rsidRDefault="00E246BD">
      <w:pPr>
        <w:numPr>
          <w:ilvl w:val="0"/>
          <w:numId w:val="1"/>
        </w:numPr>
        <w:tabs>
          <w:tab w:val="left" w:pos="3360"/>
          <w:tab w:val="left" w:pos="4620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大会报告筛选：</w:t>
      </w:r>
    </w:p>
    <w:p w:rsidR="00572857" w:rsidRDefault="00E246BD">
      <w:pPr>
        <w:tabs>
          <w:tab w:val="left" w:pos="3360"/>
          <w:tab w:val="left" w:pos="4620"/>
        </w:tabs>
        <w:ind w:left="420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）邀请国内外知名专题研究学者、专家；</w:t>
      </w:r>
    </w:p>
    <w:p w:rsidR="00572857" w:rsidRDefault="00E246BD">
      <w:pPr>
        <w:numPr>
          <w:ilvl w:val="0"/>
          <w:numId w:val="2"/>
        </w:numPr>
        <w:tabs>
          <w:tab w:val="left" w:pos="3360"/>
          <w:tab w:val="left" w:pos="4620"/>
        </w:tabs>
        <w:ind w:left="420"/>
        <w:jc w:val="left"/>
        <w:rPr>
          <w:szCs w:val="21"/>
        </w:rPr>
      </w:pPr>
      <w:r>
        <w:rPr>
          <w:rFonts w:hint="eastAsia"/>
          <w:szCs w:val="21"/>
        </w:rPr>
        <w:t>邀请大型电池专业厂家新材料开发、应用研究成果交流；</w:t>
      </w:r>
    </w:p>
    <w:p w:rsidR="00572857" w:rsidRDefault="00E246BD">
      <w:pPr>
        <w:tabs>
          <w:tab w:val="left" w:pos="3360"/>
          <w:tab w:val="left" w:pos="4620"/>
        </w:tabs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）从投稿中遴选材料创新研究成果。　　</w:t>
      </w:r>
    </w:p>
    <w:p w:rsidR="00572857" w:rsidRDefault="00E246BD">
      <w:pPr>
        <w:tabs>
          <w:tab w:val="left" w:pos="3360"/>
          <w:tab w:val="left" w:pos="4620"/>
        </w:tabs>
        <w:ind w:firstLine="42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、投稿或推荐安排：</w:t>
      </w:r>
    </w:p>
    <w:p w:rsidR="00572857" w:rsidRDefault="00E246BD">
      <w:pPr>
        <w:tabs>
          <w:tab w:val="left" w:pos="3360"/>
          <w:tab w:val="left" w:pos="4620"/>
        </w:tabs>
        <w:ind w:leftChars="200" w:left="420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）凡期望能够在本次会议上发表论文单位与个人，都可直接投稿或推荐演讲人及题目；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）投稿时只需先交上题目与摘要（最长一页纸）</w:t>
      </w:r>
    </w:p>
    <w:p w:rsidR="00572857" w:rsidRDefault="00E246BD">
      <w:pPr>
        <w:tabs>
          <w:tab w:val="left" w:pos="3360"/>
          <w:tab w:val="left" w:pos="4620"/>
        </w:tabs>
        <w:ind w:firstLine="420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）推荐演讲人时，请写明演讲人姓名、国家、主要从事研究内容以及详细联系方法。</w:t>
      </w:r>
    </w:p>
    <w:p w:rsidR="00572857" w:rsidRDefault="00E246BD">
      <w:pPr>
        <w:tabs>
          <w:tab w:val="left" w:pos="3360"/>
          <w:tab w:val="left" w:pos="4620"/>
        </w:tabs>
        <w:ind w:firstLine="420"/>
        <w:jc w:val="left"/>
        <w:rPr>
          <w:b/>
          <w:bCs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）推荐演讲人截止时间定于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日；个人或单位投稿截止时间初定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日</w:t>
      </w:r>
      <w:r w:rsidR="00381837">
        <w:rPr>
          <w:rFonts w:hint="eastAsia"/>
          <w:b/>
          <w:bCs/>
          <w:szCs w:val="21"/>
        </w:rPr>
        <w:t>。除大会演讲外，还将设立论文墙报展示区。</w:t>
      </w:r>
      <w:r>
        <w:rPr>
          <w:rFonts w:hint="eastAsia"/>
          <w:b/>
          <w:bCs/>
          <w:szCs w:val="21"/>
        </w:rPr>
        <w:t>经过评选</w:t>
      </w:r>
      <w:r w:rsidR="00381837">
        <w:rPr>
          <w:rFonts w:hint="eastAsia"/>
          <w:b/>
          <w:bCs/>
          <w:szCs w:val="21"/>
        </w:rPr>
        <w:t>确定</w:t>
      </w:r>
      <w:r>
        <w:rPr>
          <w:rFonts w:hint="eastAsia"/>
          <w:b/>
          <w:bCs/>
          <w:szCs w:val="21"/>
        </w:rPr>
        <w:t>的优秀论文，除了在论坛现场设立的墙报交流区域展示，还会被优先推荐到国内优秀期刊《电源技术》、《</w:t>
      </w:r>
      <w:r>
        <w:rPr>
          <w:rFonts w:hint="eastAsia"/>
          <w:b/>
          <w:bCs/>
          <w:szCs w:val="21"/>
        </w:rPr>
        <w:t>Carbon Energy</w:t>
      </w:r>
      <w:r>
        <w:rPr>
          <w:rFonts w:hint="eastAsia"/>
          <w:b/>
          <w:bCs/>
          <w:szCs w:val="21"/>
        </w:rPr>
        <w:t>》、《</w:t>
      </w:r>
      <w:proofErr w:type="spellStart"/>
      <w:r>
        <w:rPr>
          <w:rFonts w:hint="eastAsia"/>
          <w:b/>
          <w:bCs/>
          <w:szCs w:val="21"/>
        </w:rPr>
        <w:t>Graphene</w:t>
      </w:r>
      <w:proofErr w:type="spellEnd"/>
      <w:r>
        <w:rPr>
          <w:rFonts w:hint="eastAsia"/>
          <w:b/>
          <w:bCs/>
          <w:szCs w:val="21"/>
        </w:rPr>
        <w:t xml:space="preserve"> and 2D Materials Technologies</w:t>
      </w:r>
      <w:r>
        <w:rPr>
          <w:rFonts w:hint="eastAsia"/>
          <w:b/>
          <w:bCs/>
          <w:szCs w:val="21"/>
        </w:rPr>
        <w:t>》上发表。投稿信箱：</w:t>
      </w:r>
      <w:hyperlink r:id="rId8" w:history="1">
        <w:r>
          <w:rPr>
            <w:rStyle w:val="a9"/>
            <w:rFonts w:hint="eastAsia"/>
            <w:b/>
            <w:bCs/>
            <w:szCs w:val="21"/>
          </w:rPr>
          <w:t>batteryworld7@163.com</w:t>
        </w:r>
      </w:hyperlink>
      <w:r>
        <w:rPr>
          <w:rFonts w:hint="eastAsia"/>
          <w:b/>
          <w:bCs/>
          <w:szCs w:val="21"/>
        </w:rPr>
        <w:t xml:space="preserve">   </w:t>
      </w:r>
    </w:p>
    <w:p w:rsidR="00572857" w:rsidRDefault="00E246BD">
      <w:pPr>
        <w:tabs>
          <w:tab w:val="left" w:pos="3360"/>
          <w:tab w:val="left" w:pos="4620"/>
        </w:tabs>
        <w:ind w:firstLine="420"/>
        <w:jc w:val="left"/>
        <w:rPr>
          <w:szCs w:val="21"/>
        </w:rPr>
      </w:pPr>
      <w:r>
        <w:rPr>
          <w:rFonts w:hint="eastAsia"/>
          <w:szCs w:val="21"/>
        </w:rPr>
        <w:t>热烈欢迎国内外从事电池用碳材料相关研究、规模生产与应用、市场分析与推广等方面的专家、学者、教授和工程技术人员踊跃投稿。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572857" w:rsidRDefault="00572857">
      <w:pPr>
        <w:tabs>
          <w:tab w:val="left" w:pos="3360"/>
          <w:tab w:val="left" w:pos="4620"/>
        </w:tabs>
        <w:jc w:val="left"/>
        <w:rPr>
          <w:szCs w:val="21"/>
        </w:rPr>
      </w:pP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【</w:t>
      </w:r>
      <w:r>
        <w:rPr>
          <w:rFonts w:hint="eastAsia"/>
          <w:b/>
          <w:bCs/>
          <w:szCs w:val="21"/>
        </w:rPr>
        <w:t>参会费用</w:t>
      </w:r>
      <w:r>
        <w:rPr>
          <w:rFonts w:hint="eastAsia"/>
          <w:szCs w:val="21"/>
        </w:rPr>
        <w:t>】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 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日前报名并交费：</w:t>
      </w:r>
      <w:r>
        <w:rPr>
          <w:rFonts w:hint="eastAsia"/>
          <w:szCs w:val="21"/>
        </w:rPr>
        <w:t>2800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人；</w:t>
      </w:r>
    </w:p>
    <w:p w:rsidR="00572857" w:rsidRDefault="00E246BD">
      <w:pPr>
        <w:tabs>
          <w:tab w:val="left" w:pos="3360"/>
          <w:tab w:val="left" w:pos="4620"/>
        </w:tabs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日后报名及现场交费：</w:t>
      </w:r>
      <w:r>
        <w:rPr>
          <w:rFonts w:hint="eastAsia"/>
          <w:szCs w:val="21"/>
        </w:rPr>
        <w:t>3600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人。</w:t>
      </w:r>
    </w:p>
    <w:p w:rsidR="00D041E5" w:rsidRPr="00D041E5" w:rsidRDefault="00E246BD" w:rsidP="00D041E5">
      <w:pPr>
        <w:numPr>
          <w:ilvl w:val="0"/>
          <w:numId w:val="3"/>
        </w:num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正式注册代表享有：（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）会议提供的资料及参会胸卡；（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）会议</w:t>
      </w:r>
      <w:proofErr w:type="gramStart"/>
      <w:r>
        <w:rPr>
          <w:rFonts w:hint="eastAsia"/>
          <w:szCs w:val="21"/>
        </w:rPr>
        <w:t>茶歇提供</w:t>
      </w:r>
      <w:proofErr w:type="gramEnd"/>
      <w:r>
        <w:rPr>
          <w:rFonts w:hint="eastAsia"/>
          <w:szCs w:val="21"/>
        </w:rPr>
        <w:t>的饮料及点心；（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）会议提供的中餐与晚餐；（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）参加会议讨论以及会议组织的活动；（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）会后可能提供的报告或总结等资料</w:t>
      </w:r>
      <w:r w:rsidR="00D041E5">
        <w:rPr>
          <w:rFonts w:hint="eastAsia"/>
          <w:szCs w:val="21"/>
        </w:rPr>
        <w:t>；（</w:t>
      </w:r>
      <w:r w:rsidR="00D041E5">
        <w:rPr>
          <w:rFonts w:hint="eastAsia"/>
          <w:szCs w:val="21"/>
        </w:rPr>
        <w:t>6</w:t>
      </w:r>
      <w:r w:rsidR="00D041E5">
        <w:rPr>
          <w:rFonts w:hint="eastAsia"/>
          <w:szCs w:val="21"/>
        </w:rPr>
        <w:t>）交纳</w:t>
      </w:r>
      <w:r w:rsidR="00D041E5">
        <w:rPr>
          <w:rFonts w:hint="eastAsia"/>
          <w:szCs w:val="21"/>
        </w:rPr>
        <w:t>2019</w:t>
      </w:r>
      <w:r w:rsidR="00D041E5">
        <w:rPr>
          <w:rFonts w:hint="eastAsia"/>
          <w:szCs w:val="21"/>
        </w:rPr>
        <w:t>和</w:t>
      </w:r>
      <w:r w:rsidR="00D041E5">
        <w:rPr>
          <w:rFonts w:hint="eastAsia"/>
          <w:szCs w:val="21"/>
        </w:rPr>
        <w:t>2020</w:t>
      </w:r>
      <w:r w:rsidR="00D041E5">
        <w:rPr>
          <w:rFonts w:hint="eastAsia"/>
          <w:szCs w:val="21"/>
        </w:rPr>
        <w:t>年会费的会员单位代表，可享受</w:t>
      </w:r>
      <w:r w:rsidR="00D041E5">
        <w:rPr>
          <w:rFonts w:hint="eastAsia"/>
          <w:szCs w:val="21"/>
        </w:rPr>
        <w:t>10%</w:t>
      </w:r>
      <w:r w:rsidR="00D041E5">
        <w:rPr>
          <w:rFonts w:hint="eastAsia"/>
          <w:szCs w:val="21"/>
        </w:rPr>
        <w:t>的优惠。</w:t>
      </w:r>
    </w:p>
    <w:p w:rsidR="00572857" w:rsidRDefault="00572857">
      <w:pPr>
        <w:tabs>
          <w:tab w:val="left" w:pos="3360"/>
          <w:tab w:val="left" w:pos="4620"/>
        </w:tabs>
        <w:jc w:val="left"/>
        <w:rPr>
          <w:szCs w:val="21"/>
        </w:rPr>
      </w:pP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【</w:t>
      </w:r>
      <w:r>
        <w:rPr>
          <w:rFonts w:hint="eastAsia"/>
          <w:b/>
          <w:bCs/>
          <w:szCs w:val="21"/>
        </w:rPr>
        <w:t>会议费汇款信息</w:t>
      </w:r>
      <w:r>
        <w:rPr>
          <w:rFonts w:hint="eastAsia"/>
          <w:szCs w:val="21"/>
        </w:rPr>
        <w:t xml:space="preserve">】　　</w:t>
      </w:r>
    </w:p>
    <w:p w:rsidR="00572857" w:rsidRDefault="00E246BD">
      <w:pPr>
        <w:tabs>
          <w:tab w:val="left" w:pos="3360"/>
          <w:tab w:val="left" w:pos="4620"/>
        </w:tabs>
        <w:snapToGrid w:val="0"/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单位名称：中国化学与物理电源行业协会　　</w:t>
      </w:r>
    </w:p>
    <w:p w:rsidR="00572857" w:rsidRDefault="00E246BD">
      <w:pPr>
        <w:tabs>
          <w:tab w:val="left" w:pos="3360"/>
          <w:tab w:val="left" w:pos="4620"/>
        </w:tabs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 xml:space="preserve">　　税号：</w:t>
      </w:r>
      <w:r>
        <w:rPr>
          <w:rFonts w:hint="eastAsia"/>
          <w:szCs w:val="21"/>
        </w:rPr>
        <w:t>51100000500000488Y</w:t>
      </w:r>
      <w:r>
        <w:rPr>
          <w:rFonts w:hint="eastAsia"/>
          <w:szCs w:val="21"/>
        </w:rPr>
        <w:t xml:space="preserve">　　</w:t>
      </w:r>
    </w:p>
    <w:p w:rsidR="00572857" w:rsidRDefault="00E246BD">
      <w:pPr>
        <w:tabs>
          <w:tab w:val="left" w:pos="3360"/>
          <w:tab w:val="left" w:pos="4620"/>
        </w:tabs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 xml:space="preserve">　　地址：天津市滨海</w:t>
      </w:r>
      <w:proofErr w:type="gramStart"/>
      <w:r>
        <w:rPr>
          <w:rFonts w:hint="eastAsia"/>
          <w:szCs w:val="21"/>
        </w:rPr>
        <w:t>新区华</w:t>
      </w:r>
      <w:proofErr w:type="gramEnd"/>
      <w:r>
        <w:rPr>
          <w:rFonts w:hint="eastAsia"/>
          <w:szCs w:val="21"/>
        </w:rPr>
        <w:t>苑产业区（环外）海泰华科七路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 xml:space="preserve">号　　</w:t>
      </w:r>
    </w:p>
    <w:p w:rsidR="00572857" w:rsidRDefault="00E246BD">
      <w:pPr>
        <w:tabs>
          <w:tab w:val="left" w:pos="3360"/>
          <w:tab w:val="left" w:pos="4620"/>
        </w:tabs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 xml:space="preserve">　　电话：</w:t>
      </w:r>
      <w:r>
        <w:rPr>
          <w:rFonts w:hint="eastAsia"/>
          <w:szCs w:val="21"/>
        </w:rPr>
        <w:t>022-23959375</w:t>
      </w:r>
      <w:r>
        <w:rPr>
          <w:rFonts w:hint="eastAsia"/>
          <w:szCs w:val="21"/>
        </w:rPr>
        <w:t xml:space="preserve">　　</w:t>
      </w:r>
    </w:p>
    <w:p w:rsidR="00572857" w:rsidRDefault="00E246BD">
      <w:pPr>
        <w:tabs>
          <w:tab w:val="left" w:pos="3360"/>
          <w:tab w:val="left" w:pos="4620"/>
        </w:tabs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 xml:space="preserve">　　开户行：中国银行天津西青中北支行　　</w:t>
      </w:r>
    </w:p>
    <w:p w:rsidR="00572857" w:rsidRDefault="00E246BD">
      <w:pPr>
        <w:tabs>
          <w:tab w:val="left" w:pos="3360"/>
          <w:tab w:val="left" w:pos="4620"/>
        </w:tabs>
        <w:snapToGrid w:val="0"/>
        <w:spacing w:line="300" w:lineRule="auto"/>
        <w:ind w:firstLine="480"/>
        <w:rPr>
          <w:szCs w:val="21"/>
        </w:rPr>
      </w:pPr>
      <w:r>
        <w:rPr>
          <w:rFonts w:hint="eastAsia"/>
          <w:szCs w:val="21"/>
        </w:rPr>
        <w:t>账号：</w:t>
      </w:r>
      <w:r>
        <w:rPr>
          <w:rFonts w:hint="eastAsia"/>
          <w:szCs w:val="21"/>
        </w:rPr>
        <w:t>277870507087</w:t>
      </w:r>
      <w:r>
        <w:rPr>
          <w:rFonts w:hint="eastAsia"/>
          <w:szCs w:val="21"/>
        </w:rPr>
        <w:t xml:space="preserve">　　</w:t>
      </w:r>
    </w:p>
    <w:p w:rsidR="00572857" w:rsidRDefault="00E246BD">
      <w:pPr>
        <w:tabs>
          <w:tab w:val="left" w:pos="3360"/>
          <w:tab w:val="left" w:pos="4620"/>
        </w:tabs>
        <w:snapToGrid w:val="0"/>
        <w:spacing w:line="300" w:lineRule="auto"/>
        <w:ind w:firstLine="480"/>
        <w:rPr>
          <w:szCs w:val="21"/>
        </w:rPr>
      </w:pPr>
      <w:r>
        <w:rPr>
          <w:rFonts w:hint="eastAsia"/>
          <w:szCs w:val="21"/>
        </w:rPr>
        <w:t>银行行号：</w:t>
      </w:r>
      <w:r>
        <w:rPr>
          <w:rFonts w:hint="eastAsia"/>
          <w:szCs w:val="21"/>
        </w:rPr>
        <w:t>104110047001</w:t>
      </w:r>
    </w:p>
    <w:p w:rsidR="00572857" w:rsidRDefault="00E246BD">
      <w:pPr>
        <w:tabs>
          <w:tab w:val="left" w:pos="3360"/>
          <w:tab w:val="left" w:pos="4620"/>
        </w:tabs>
        <w:ind w:firstLineChars="200" w:firstLine="422"/>
        <w:jc w:val="left"/>
        <w:rPr>
          <w:b/>
          <w:bCs/>
          <w:color w:val="C00000"/>
          <w:szCs w:val="21"/>
        </w:rPr>
      </w:pPr>
      <w:r>
        <w:rPr>
          <w:rFonts w:hint="eastAsia"/>
          <w:b/>
          <w:bCs/>
          <w:color w:val="C00000"/>
          <w:szCs w:val="21"/>
        </w:rPr>
        <w:t>汇款请注明：碳材料会议费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color w:val="C00000"/>
          <w:szCs w:val="21"/>
        </w:rPr>
      </w:pPr>
      <w:r>
        <w:rPr>
          <w:rFonts w:hint="eastAsia"/>
          <w:color w:val="C00000"/>
          <w:szCs w:val="21"/>
        </w:rPr>
        <w:t>开票注意事项：如果需要增值税专用发票，请提供单位名称、税号、地址、电话、开户行、账号。</w:t>
      </w:r>
    </w:p>
    <w:p w:rsidR="00572857" w:rsidRDefault="00572857">
      <w:pPr>
        <w:tabs>
          <w:tab w:val="left" w:pos="3360"/>
          <w:tab w:val="left" w:pos="4620"/>
        </w:tabs>
        <w:jc w:val="left"/>
        <w:rPr>
          <w:szCs w:val="21"/>
        </w:rPr>
      </w:pP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【</w:t>
      </w:r>
      <w:r>
        <w:rPr>
          <w:rFonts w:hint="eastAsia"/>
          <w:b/>
          <w:bCs/>
          <w:szCs w:val="21"/>
        </w:rPr>
        <w:t>产品展示</w:t>
      </w:r>
      <w:r>
        <w:rPr>
          <w:rFonts w:hint="eastAsia"/>
          <w:szCs w:val="21"/>
        </w:rPr>
        <w:t>】</w:t>
      </w:r>
    </w:p>
    <w:p w:rsidR="00572857" w:rsidRDefault="00E246BD">
      <w:pPr>
        <w:tabs>
          <w:tab w:val="left" w:pos="3360"/>
          <w:tab w:val="left" w:pos="4620"/>
        </w:tabs>
        <w:ind w:firstLine="420"/>
        <w:jc w:val="left"/>
        <w:rPr>
          <w:szCs w:val="21"/>
        </w:rPr>
      </w:pPr>
      <w:r>
        <w:rPr>
          <w:rFonts w:hint="eastAsia"/>
          <w:szCs w:val="21"/>
        </w:rPr>
        <w:t>论坛期间，在会场外专设科研成果和产品展示区，每参展单位收费</w:t>
      </w:r>
      <w:r>
        <w:rPr>
          <w:rFonts w:hint="eastAsia"/>
          <w:szCs w:val="21"/>
        </w:rPr>
        <w:t>16000</w:t>
      </w:r>
      <w:r>
        <w:rPr>
          <w:rFonts w:hint="eastAsia"/>
          <w:szCs w:val="21"/>
        </w:rPr>
        <w:t>元。提供一个</w:t>
      </w:r>
      <w:r>
        <w:rPr>
          <w:rFonts w:hint="eastAsia"/>
          <w:szCs w:val="21"/>
        </w:rPr>
        <w:t>2*3*2.5</w:t>
      </w:r>
      <w:r>
        <w:rPr>
          <w:rFonts w:hint="eastAsia"/>
          <w:szCs w:val="21"/>
        </w:rPr>
        <w:t>米展位，包括一张桌子、两把椅子。</w:t>
      </w:r>
      <w:r>
        <w:rPr>
          <w:rFonts w:hint="eastAsia"/>
          <w:b/>
          <w:bCs/>
          <w:szCs w:val="21"/>
        </w:rPr>
        <w:t>宣传材料自行准备，免两位代表参会费</w:t>
      </w:r>
      <w:r>
        <w:rPr>
          <w:rFonts w:hint="eastAsia"/>
          <w:szCs w:val="21"/>
        </w:rPr>
        <w:t>。</w:t>
      </w:r>
    </w:p>
    <w:p w:rsidR="00572857" w:rsidRDefault="00572857">
      <w:pPr>
        <w:tabs>
          <w:tab w:val="left" w:pos="3360"/>
          <w:tab w:val="left" w:pos="4620"/>
        </w:tabs>
        <w:ind w:firstLine="420"/>
        <w:jc w:val="left"/>
        <w:rPr>
          <w:szCs w:val="21"/>
        </w:rPr>
      </w:pP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>【</w:t>
      </w:r>
      <w:r>
        <w:rPr>
          <w:rFonts w:hint="eastAsia"/>
          <w:b/>
          <w:bCs/>
          <w:szCs w:val="21"/>
        </w:rPr>
        <w:t>会议赞助</w:t>
      </w:r>
      <w:r>
        <w:rPr>
          <w:rFonts w:hint="eastAsia"/>
          <w:szCs w:val="21"/>
        </w:rPr>
        <w:t>】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　为了共同办好这次论坛，热烈欢迎各企业、科研院所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特别是大型电池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材料企业以及为电池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材料企业提供设备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 xml:space="preserve">仪器和服务的厂家赞助本次会议，并借此机会提高公司或单位的知名度。有关赞助事宜，请联系会议组委会。　　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　热烈欢迎协会成员单位，国内外专家学者、青年技术人员与研究生以及从事为电池与材料产业配套的设备、投资等人员，积极参与到这次会议筹备中来，共同推进电池用碳材料的技术与产业发展。我们期待与大家相会宁波。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572857" w:rsidRDefault="00E246BD">
      <w:pPr>
        <w:tabs>
          <w:tab w:val="left" w:pos="3360"/>
          <w:tab w:val="left" w:pos="4620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有关参会和赞助事宜，请联系大会组委会。</w:t>
      </w:r>
    </w:p>
    <w:p w:rsidR="00572857" w:rsidRDefault="00E246BD">
      <w:pPr>
        <w:tabs>
          <w:tab w:val="left" w:pos="3360"/>
          <w:tab w:val="left" w:pos="4620"/>
        </w:tabs>
        <w:snapToGrid w:val="0"/>
        <w:spacing w:line="30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中国化学与物理电源行业协会</w:t>
      </w:r>
    </w:p>
    <w:p w:rsidR="00572857" w:rsidRDefault="00E246BD">
      <w:pPr>
        <w:tabs>
          <w:tab w:val="left" w:pos="3360"/>
          <w:tab w:val="left" w:pos="4620"/>
        </w:tabs>
        <w:snapToGrid w:val="0"/>
        <w:spacing w:line="30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联系人：王福鸾</w:t>
      </w:r>
      <w:r>
        <w:rPr>
          <w:rFonts w:hint="eastAsia"/>
          <w:szCs w:val="21"/>
        </w:rPr>
        <w:t xml:space="preserve">  13752078530</w:t>
      </w:r>
    </w:p>
    <w:p w:rsidR="00572857" w:rsidRDefault="00E246BD">
      <w:pPr>
        <w:tabs>
          <w:tab w:val="left" w:pos="3360"/>
          <w:tab w:val="left" w:pos="4620"/>
        </w:tabs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 xml:space="preserve">　　天津智博盛世会展服务有限公司</w:t>
      </w:r>
    </w:p>
    <w:p w:rsidR="00572857" w:rsidRDefault="00E246BD">
      <w:pPr>
        <w:tabs>
          <w:tab w:val="left" w:pos="3360"/>
          <w:tab w:val="left" w:pos="4620"/>
        </w:tabs>
        <w:snapToGrid w:val="0"/>
        <w:spacing w:line="300" w:lineRule="auto"/>
        <w:ind w:firstLine="480"/>
        <w:rPr>
          <w:szCs w:val="21"/>
        </w:rPr>
      </w:pPr>
      <w:r>
        <w:rPr>
          <w:rFonts w:hint="eastAsia"/>
          <w:szCs w:val="21"/>
        </w:rPr>
        <w:t>联系人：李</w:t>
      </w:r>
      <w:proofErr w:type="gramStart"/>
      <w:r>
        <w:rPr>
          <w:rFonts w:hint="eastAsia"/>
          <w:szCs w:val="21"/>
        </w:rPr>
        <w:t>兰洲</w:t>
      </w:r>
      <w:proofErr w:type="gramEnd"/>
      <w:r>
        <w:rPr>
          <w:rFonts w:hint="eastAsia"/>
          <w:szCs w:val="21"/>
        </w:rPr>
        <w:t xml:space="preserve">  13672006035(</w:t>
      </w:r>
      <w:proofErr w:type="gramStart"/>
      <w:r>
        <w:rPr>
          <w:rFonts w:hint="eastAsia"/>
          <w:szCs w:val="21"/>
        </w:rPr>
        <w:t>微信同</w:t>
      </w:r>
      <w:proofErr w:type="gramEnd"/>
      <w:r>
        <w:rPr>
          <w:rFonts w:hint="eastAsia"/>
          <w:szCs w:val="21"/>
        </w:rPr>
        <w:t>号）</w:t>
      </w:r>
    </w:p>
    <w:p w:rsidR="00572857" w:rsidRDefault="00E246BD">
      <w:pPr>
        <w:tabs>
          <w:tab w:val="left" w:pos="3360"/>
          <w:tab w:val="left" w:pos="4620"/>
        </w:tabs>
        <w:snapToGrid w:val="0"/>
        <w:spacing w:line="300" w:lineRule="auto"/>
        <w:ind w:firstLine="480"/>
        <w:rPr>
          <w:sz w:val="24"/>
        </w:rPr>
      </w:pPr>
      <w:r>
        <w:rPr>
          <w:rFonts w:hint="eastAsia"/>
          <w:szCs w:val="21"/>
        </w:rPr>
        <w:t>E-mail: batteryworld7@163.com</w:t>
      </w:r>
    </w:p>
    <w:p w:rsidR="00572857" w:rsidRDefault="00572857">
      <w:pPr>
        <w:tabs>
          <w:tab w:val="left" w:pos="3360"/>
          <w:tab w:val="left" w:pos="4620"/>
        </w:tabs>
        <w:snapToGrid w:val="0"/>
        <w:spacing w:line="300" w:lineRule="auto"/>
        <w:jc w:val="right"/>
        <w:rPr>
          <w:sz w:val="24"/>
        </w:rPr>
      </w:pPr>
    </w:p>
    <w:p w:rsidR="00572857" w:rsidRDefault="00E246BD">
      <w:pPr>
        <w:tabs>
          <w:tab w:val="left" w:pos="3360"/>
          <w:tab w:val="left" w:pos="4620"/>
        </w:tabs>
        <w:snapToGrid w:val="0"/>
        <w:spacing w:line="30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中国化学与物理电源行业协会</w:t>
      </w:r>
    </w:p>
    <w:p w:rsidR="00572857" w:rsidRDefault="00E246BD">
      <w:pPr>
        <w:tabs>
          <w:tab w:val="left" w:pos="3360"/>
          <w:tab w:val="left" w:pos="4620"/>
        </w:tabs>
        <w:snapToGrid w:val="0"/>
        <w:spacing w:line="300" w:lineRule="auto"/>
        <w:jc w:val="right"/>
        <w:rPr>
          <w:sz w:val="24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 w:rsidR="003C1A7F">
        <w:rPr>
          <w:rFonts w:hint="eastAsia"/>
          <w:szCs w:val="21"/>
        </w:rPr>
        <w:t>8</w:t>
      </w:r>
      <w:r>
        <w:rPr>
          <w:rFonts w:hint="eastAsia"/>
          <w:szCs w:val="21"/>
        </w:rPr>
        <w:t>日</w:t>
      </w:r>
    </w:p>
    <w:sectPr w:rsidR="00572857" w:rsidSect="00572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257" w:rsidRDefault="00277257" w:rsidP="00A47C82">
      <w:r>
        <w:separator/>
      </w:r>
    </w:p>
  </w:endnote>
  <w:endnote w:type="continuationSeparator" w:id="0">
    <w:p w:rsidR="00277257" w:rsidRDefault="00277257" w:rsidP="00A47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257" w:rsidRDefault="00277257" w:rsidP="00A47C82">
      <w:r>
        <w:separator/>
      </w:r>
    </w:p>
  </w:footnote>
  <w:footnote w:type="continuationSeparator" w:id="0">
    <w:p w:rsidR="00277257" w:rsidRDefault="00277257" w:rsidP="00A47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D17A96"/>
    <w:multiLevelType w:val="singleLevel"/>
    <w:tmpl w:val="8ED17A96"/>
    <w:lvl w:ilvl="0">
      <w:start w:val="2"/>
      <w:numFmt w:val="decimal"/>
      <w:suff w:val="nothing"/>
      <w:lvlText w:val="%1）"/>
      <w:lvlJc w:val="left"/>
    </w:lvl>
  </w:abstractNum>
  <w:abstractNum w:abstractNumId="1">
    <w:nsid w:val="8F26B5D5"/>
    <w:multiLevelType w:val="singleLevel"/>
    <w:tmpl w:val="8F26B5D5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2">
    <w:nsid w:val="D9F50354"/>
    <w:multiLevelType w:val="singleLevel"/>
    <w:tmpl w:val="D9F50354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5B73A6F"/>
    <w:rsid w:val="00113068"/>
    <w:rsid w:val="00140F5B"/>
    <w:rsid w:val="00271BCF"/>
    <w:rsid w:val="00277257"/>
    <w:rsid w:val="002A529C"/>
    <w:rsid w:val="00303E61"/>
    <w:rsid w:val="0037421F"/>
    <w:rsid w:val="00381837"/>
    <w:rsid w:val="00383072"/>
    <w:rsid w:val="003C1A7F"/>
    <w:rsid w:val="004C29E3"/>
    <w:rsid w:val="00572857"/>
    <w:rsid w:val="0059258F"/>
    <w:rsid w:val="0059572F"/>
    <w:rsid w:val="00636DF3"/>
    <w:rsid w:val="007659A8"/>
    <w:rsid w:val="007A34C5"/>
    <w:rsid w:val="008E6BFA"/>
    <w:rsid w:val="0096579F"/>
    <w:rsid w:val="009846D3"/>
    <w:rsid w:val="00A47C82"/>
    <w:rsid w:val="00A65A5B"/>
    <w:rsid w:val="00B30A32"/>
    <w:rsid w:val="00B963EA"/>
    <w:rsid w:val="00C556FB"/>
    <w:rsid w:val="00C57C1A"/>
    <w:rsid w:val="00C739EE"/>
    <w:rsid w:val="00C91FF9"/>
    <w:rsid w:val="00D041E5"/>
    <w:rsid w:val="00D41B28"/>
    <w:rsid w:val="00E246BD"/>
    <w:rsid w:val="00E73233"/>
    <w:rsid w:val="00F10F40"/>
    <w:rsid w:val="00F54678"/>
    <w:rsid w:val="00F737BD"/>
    <w:rsid w:val="00FA439B"/>
    <w:rsid w:val="00FC14C5"/>
    <w:rsid w:val="02C319D2"/>
    <w:rsid w:val="031E18D3"/>
    <w:rsid w:val="05EC142F"/>
    <w:rsid w:val="074E7F85"/>
    <w:rsid w:val="08AF6CD1"/>
    <w:rsid w:val="0BF21359"/>
    <w:rsid w:val="0E3853B3"/>
    <w:rsid w:val="0EDE2B33"/>
    <w:rsid w:val="0F336AD5"/>
    <w:rsid w:val="106D4104"/>
    <w:rsid w:val="110F7B9E"/>
    <w:rsid w:val="124F7789"/>
    <w:rsid w:val="132A531F"/>
    <w:rsid w:val="144E2878"/>
    <w:rsid w:val="18E27997"/>
    <w:rsid w:val="1B7F330D"/>
    <w:rsid w:val="1BA43F16"/>
    <w:rsid w:val="1CED072B"/>
    <w:rsid w:val="1EC94824"/>
    <w:rsid w:val="1FC55133"/>
    <w:rsid w:val="1FCC48BD"/>
    <w:rsid w:val="213D3090"/>
    <w:rsid w:val="21BC1994"/>
    <w:rsid w:val="21DF6E88"/>
    <w:rsid w:val="240B3AEC"/>
    <w:rsid w:val="274E33D0"/>
    <w:rsid w:val="291E75D4"/>
    <w:rsid w:val="2A2E15E7"/>
    <w:rsid w:val="2A664078"/>
    <w:rsid w:val="2A913623"/>
    <w:rsid w:val="2ADD0BDC"/>
    <w:rsid w:val="2B8F1420"/>
    <w:rsid w:val="2BC71F69"/>
    <w:rsid w:val="2BCE10C8"/>
    <w:rsid w:val="2C756C70"/>
    <w:rsid w:val="2D041E4B"/>
    <w:rsid w:val="316B62B6"/>
    <w:rsid w:val="35B73A6F"/>
    <w:rsid w:val="36326102"/>
    <w:rsid w:val="364D786B"/>
    <w:rsid w:val="37002C66"/>
    <w:rsid w:val="38090E7B"/>
    <w:rsid w:val="3CFD6DE6"/>
    <w:rsid w:val="3E500EEB"/>
    <w:rsid w:val="426607B3"/>
    <w:rsid w:val="433F4EB8"/>
    <w:rsid w:val="438C5898"/>
    <w:rsid w:val="451F6F82"/>
    <w:rsid w:val="455B1C2A"/>
    <w:rsid w:val="465243D0"/>
    <w:rsid w:val="49497442"/>
    <w:rsid w:val="4CAB51FB"/>
    <w:rsid w:val="50610A1F"/>
    <w:rsid w:val="51694CD6"/>
    <w:rsid w:val="5444751E"/>
    <w:rsid w:val="56F61EEA"/>
    <w:rsid w:val="5E113C1A"/>
    <w:rsid w:val="60545610"/>
    <w:rsid w:val="63393FEE"/>
    <w:rsid w:val="63AB79B0"/>
    <w:rsid w:val="65D11837"/>
    <w:rsid w:val="66B54B30"/>
    <w:rsid w:val="675960C0"/>
    <w:rsid w:val="685901F4"/>
    <w:rsid w:val="6C207408"/>
    <w:rsid w:val="73B901E8"/>
    <w:rsid w:val="74300446"/>
    <w:rsid w:val="74D5456E"/>
    <w:rsid w:val="7DB17DD7"/>
    <w:rsid w:val="7EC0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8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572857"/>
    <w:pPr>
      <w:ind w:leftChars="2500" w:left="100"/>
    </w:pPr>
  </w:style>
  <w:style w:type="paragraph" w:styleId="a4">
    <w:name w:val="Balloon Text"/>
    <w:basedOn w:val="a"/>
    <w:link w:val="Char0"/>
    <w:qFormat/>
    <w:rsid w:val="00572857"/>
    <w:rPr>
      <w:sz w:val="18"/>
      <w:szCs w:val="18"/>
    </w:rPr>
  </w:style>
  <w:style w:type="paragraph" w:styleId="a5">
    <w:name w:val="footer"/>
    <w:basedOn w:val="a"/>
    <w:link w:val="Char1"/>
    <w:qFormat/>
    <w:rsid w:val="00572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572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572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572857"/>
    <w:rPr>
      <w:i/>
      <w:iCs/>
    </w:rPr>
  </w:style>
  <w:style w:type="character" w:styleId="a9">
    <w:name w:val="Hyperlink"/>
    <w:basedOn w:val="a0"/>
    <w:rsid w:val="00572857"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sid w:val="0057285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57285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57285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sid w:val="005728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teryworld7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一个人的天空</dc:creator>
  <cp:lastModifiedBy>admin</cp:lastModifiedBy>
  <cp:revision>13</cp:revision>
  <dcterms:created xsi:type="dcterms:W3CDTF">2021-01-25T01:14:00Z</dcterms:created>
  <dcterms:modified xsi:type="dcterms:W3CDTF">2021-01-29T04:16:00Z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