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欢迎参加两年一届之大型国际电池交流会</w:t>
      </w:r>
    </w:p>
    <w:p>
      <w:pPr>
        <w:adjustRightInd w:val="0"/>
        <w:snapToGrid w:val="0"/>
        <w:spacing w:line="300" w:lineRule="auto"/>
        <w:jc w:val="center"/>
        <w:textAlignment w:val="baseline"/>
        <w:rPr>
          <w:rFonts w:hint="eastAsia"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CIBF202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1</w:t>
      </w:r>
    </w:p>
    <w:p>
      <w:pPr>
        <w:adjustRightInd w:val="0"/>
        <w:snapToGrid w:val="0"/>
        <w:spacing w:line="30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国际先进电池前沿技术研讨会</w:t>
      </w:r>
    </w:p>
    <w:p>
      <w:pPr>
        <w:adjustRightInd w:val="0"/>
        <w:snapToGrid w:val="0"/>
        <w:spacing w:line="30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主</w:t>
      </w:r>
      <w:r>
        <w:rPr>
          <w:rFonts w:hint="eastAsia" w:ascii="宋体" w:hAnsi="宋体" w:eastAsia="宋体" w:cs="宋体"/>
          <w:b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sz w:val="28"/>
          <w:szCs w:val="28"/>
        </w:rPr>
        <w:t>办</w:t>
      </w:r>
    </w:p>
    <w:p>
      <w:pPr>
        <w:adjustRightInd w:val="0"/>
        <w:snapToGrid w:val="0"/>
        <w:spacing w:line="30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中国化学与物理电源行业协会</w:t>
      </w:r>
    </w:p>
    <w:p>
      <w:pPr>
        <w:adjustRightInd w:val="0"/>
        <w:snapToGrid w:val="0"/>
        <w:spacing w:line="30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202</w:t>
      </w:r>
      <w:r>
        <w:rPr>
          <w:rFonts w:hint="eastAsia" w:ascii="宋体" w:hAnsi="宋体" w:eastAsia="宋体" w:cs="宋体"/>
          <w:b/>
          <w:sz w:val="28"/>
          <w:szCs w:val="28"/>
        </w:rPr>
        <w:t>1年3月18日～</w:t>
      </w:r>
      <w:r>
        <w:rPr>
          <w:rFonts w:hint="eastAsia" w:ascii="宋体" w:hAnsi="宋体" w:eastAsia="宋体" w:cs="宋体"/>
          <w:b/>
          <w:sz w:val="28"/>
          <w:szCs w:val="28"/>
        </w:rPr>
        <w:t>2</w:t>
      </w:r>
      <w:r>
        <w:rPr>
          <w:rFonts w:hint="eastAsia" w:ascii="宋体" w:hAnsi="宋体" w:eastAsia="宋体" w:cs="宋体"/>
          <w:b/>
          <w:sz w:val="28"/>
          <w:szCs w:val="28"/>
        </w:rPr>
        <w:t>0日，深圳会展中心五楼梅花厅</w:t>
      </w:r>
    </w:p>
    <w:p>
      <w:pPr>
        <w:adjustRightInd w:val="0"/>
        <w:snapToGrid w:val="0"/>
        <w:spacing w:line="30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sz w:val="28"/>
          <w:szCs w:val="28"/>
        </w:rPr>
        <w:t>（地址：深圳市福田中心区福华三路）</w:t>
      </w:r>
    </w:p>
    <w:p>
      <w:pPr>
        <w:adjustRightInd w:val="0"/>
        <w:snapToGrid w:val="0"/>
        <w:spacing w:line="30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adjustRightInd w:val="0"/>
        <w:snapToGrid w:val="0"/>
        <w:spacing w:line="300" w:lineRule="auto"/>
        <w:ind w:firstLine="420"/>
        <w:jc w:val="left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</w:rPr>
        <w:t>截止2021年3月12日，报名参加CIBF2021国际先进电池前沿技术研讨会的代表已超过600人，预计参会总人数将超过1200人。研讨会将于3月18日8:30召开，为期三天，50余位国内外专家发表精彩演讲。3月17日14:00开放代表现场办理报到手续，地点：深圳会展中心五楼。</w:t>
      </w:r>
    </w:p>
    <w:p>
      <w:pPr>
        <w:adjustRightInd w:val="0"/>
        <w:snapToGrid w:val="0"/>
        <w:spacing w:line="300" w:lineRule="auto"/>
        <w:jc w:val="center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部分报名参会单位</w:t>
      </w:r>
    </w:p>
    <w:tbl>
      <w:tblPr>
        <w:tblStyle w:val="3"/>
        <w:tblW w:w="55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AVL李斯特公司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Belleville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Binghamton University (SUNY)2，USA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CEO, Shmuel De-Leon Energy, Ltd.（以色列）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EastWin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Ebusco BV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Group14 Technologies. USA （美国）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Johnson Matthey Battety Material（英国/加拿大）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JSR Corporation（日本）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Munich 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PPG涂料（天津）有限公司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Rogers Corporation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The Pennsylvania State University USA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TTi  Group-TechTronic Industries Co.,Ltd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UL标准技术服务有限公司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Univ Grenoble Alpes, CEA LITEN DEHT，F-38000 Grenoble, France（法国）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阿科玛常熟研发中心研发总监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阿朗新科高性能弹性体（常州）有限公司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安徽盟维新能源科技有限公司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安徽锐能科技有限公司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安徽壹石通材料科技股份有限公司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安徽颍上经济开发区管委会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安普瑞斯（南京）有限公司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奥科希艾尔贸易（深圳）有限公司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巴斯夫（中国）有限公司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宝能投资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宝晟（苏州）能源科技有限公司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北辰先进循环科技(青岛)有限公司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北京当升材料科技股份有限公司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北京嘀嘀无线科技有限公司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北京电力设备总厂有限公司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北京化工大学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北京科易动力科技有限公司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北京泰丰先行新能源科技有限公司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北京卫蓝新能源科技有限公司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北京小米移动软件有限公司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北京新能源汽车股份有限公司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贝特瑞新材料集团股份有限公司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比亚迪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博力通（上海）隔膜制品有限公司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博路威机械江苏有限公司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彩客化学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常德财鑫私募股权基金管理有限公司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常州高博能源材料有限公司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超凡知识产权服务股份有限公司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超容新能源科技有限公司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超微集团浙江安力能源有限公司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村田（中国）投资有限公司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村田电子贸易(深圳)有限公司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大金氟化工（中国）有限公司上海分公司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戴姆勒大中华区投资有限公司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道克特斯（天津）新能源科技有限公司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第一创业投资管理有限公司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东莞澳中新材料科技股份有限公司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东莞科亿科技有限公司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东莞市方恩电子材料科技有限公司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东莞市金赛尔电池科技有限公司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东莞市锦鲤储能科技有限公司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东莞市久森新能源有限公司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东莞市溢兴新材料科技有限公司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东莞市振华新能源科技有限公司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东莞市卓高电子科技有限公司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东丽先端材料研究开发（中国）有限公司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东洋系统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杜邦（中国）研发管理有限公司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风帆有限责任公司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蜂巢能源（保定）有限公司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蜂巢能源科技有限公司保定分公司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蜂巢能源科技有限公司北京分公司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弗迪电池有限公司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孚能科技有限公司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福建省龙德新能源股份有限公司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复旦大学化学系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高点（深圳）科技有限公司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光悦科技（深圳）有限公司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广东爱晟电子科技有限公司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广东邦普科技有限公司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广东博力威科技股份有限公司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广东格林赛福能源科技有限公司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广东墨睿科技有限公司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广汽本田汽车研究开发有限公司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广西银亿高新技术研发有限公司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广州镭升科技有限公司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广州明美新能源技术有限公司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广州鹏辉能源科技股份有限公司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广州融捷金属贸易有限公司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广州市锰光锂电池科技有限公司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广州市易鸿智能装备有限公司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广州天赐高新材料股份有限公司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广州微宏电源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广州中国科学院工业技术研究院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贵州梅岭电源有限公司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桂林电器科学研究院有限公司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国家新能源机动车产品质量监督检验中心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哈尔滨奥科诺生物制品有限公司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哈尔滨工业大学化学与化学工程学院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哈尔滨理工大学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哈尔滨万鑫石墨谷科技有限公司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杭州高特电子设备股份有限公司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杭州汇杰新材料有限公司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禾大化学品（上海）有限公司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河北工业大学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河北九丛科技有限公司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河南龙兴钛业科技股份有限公司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河南新太行电源股份有限公司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河南中平瀚博新能源有限责任公司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湖北融通高科先进材料有限公司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湖北允升科技工业园有限公司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湖南博邦山河新材料有限公司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湖南杉杉能源科技股份有限公司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湖南中科星城石墨有限公司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花旗集团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华安证券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华东理工大学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华为技术有限公司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华中科技大学化学与化工学院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惠州比亚迪电池有限公司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惠州恒泰科技股份有限公司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惠州锂威新能源科技有限公司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惠州市豪鹏科技有限公司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惠州市恒泰科技股份有限公司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惠州市纬世新能源有限公司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惠州亿纬锂能股份有限公司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吉利汽车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加拿大光源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江苏海四达电源股份有限公司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江苏集萃托普索清洁能源研发有限公司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江苏九蓝新能源科技有限公司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江苏日托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江苏省中关村高新区管委会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江苏苏州大学能源学院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江苏塔菲尔新能源科技股份有限公司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江苏腾旋科技股份有限公司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江苏天奈科技股份有限公司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江苏翔鹰新能源科技有限公司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江苏新效新材料科技有限公司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江西汉尧富锂科技有限公司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江西华立源锂能科技股份有限公司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江西省倍特力新能源有限责任公司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江西紫宸科技有限公司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捷威动力工业嘉兴有限公司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锦浪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九号科技有限公司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聚铽瑞（上海）新材料有限公司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卡博特公司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科大国创新能科技有限公司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科之杰新材料集团有限公司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空气化工产品（中国）投资有限公司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乐凯胶片股份有限公司保定新能源材料分公司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溧阳深水科技咨询有限公司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溧阳中科海钠科技有限责任公司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溧阳卓越新材料科技有限公司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溧阳紫宸新材料科技有限公司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联动天翼新能源有限公司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辽宁奥克化学股份有限公司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辽宁港隆化工有限公司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林德(中国)投资有限公司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凌云光技术股份有限公司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龙蟒佰利联集团股份有限公司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吕特格(上海)贸易有限公司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麻省固能(上海)新能源科技有限公司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麻省固能新能源科技有限公司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茂名环星新材料股份有限公司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眉山市东坡区经济合作局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美国Wildcat技术公司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美国安普瑞斯（南京）有限公司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美团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幂源（合肥）动力技术有限公司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摩拜（北京）信息技术有限公司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南方科技大学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南方锰业集团有限责任公司崇左分公司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南孚电池有限公司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南京德朔实业有限公司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南京菲尼克斯电气有限公司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南通金通储能动力新材料有限公司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南通瑞翔新材料有限公司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内蒙古欣源石墨烯科技股份有限公司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宁波博威合金材料股份有限公司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宁波容百新能源科技股份有限公司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宁波中车新能源科技有限公司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宁德时代新能源科技股份有限公司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宁德新能源科技有限公司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诺瑞（深圳）新技术有限公司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诺思科尔(上海)商务咨询有限公司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欧亚斯电能科技有限公司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派克洛德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鹏鼎控股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平安银行股份有限公司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苹果研发（北京）有限公司上海第二分公司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璞泰来—溧阳紫宸新材料科技有限公司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奇瑞汽车股份有限公司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青岛华世洁环保科技有限公司净化事业部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青岛科技大学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日本美希化工株式会社上海代表处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日东（青岛）研究院有限公司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日商有色贸易(上海)有限公司深圳分公司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荣盛盟固利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塞拉尼斯（南京）投资有限公司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赛拉尼斯（上海）国际贸易有限公司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三菱商事（中国）商业有限公司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森萨塔科技管理（上海）有限公司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厦门大学化学系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厦门海辰新能源科技有限公司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山东德朗能新能源科技有限公司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山东华鑫新材料科技有限公司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山东汽车制造有限公司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山东希诚新材料科技有限公司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山东卓创资讯股份有限公司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陕西煤业化工技术研究院有限责任公司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陕西兴汉澜墨科技有限公司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上海比亚迪有限公司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上海电气国轩新能源科技有限公司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上海电气集团股份有限公司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上海顶皓新材料科技有限公司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上海航天电源研究所国家航天电源重点实验室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上海华谊（集团）公司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上海化工研究院有限公司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上海化工院检测有限公司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上海克劳斯玛菲机械限公司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上海蓝伯科电子科技有限公司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上海杉杉科技股份有限公司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上海杉杉新材料有限公司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上海石油化工研究院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上海世科嘉车辆技术研发有限公司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上海世龙科技有限公司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上海屹厚贸易有限公司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上海有色网信息科技股份有限公司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申万宏源研究所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深圳奥华激光科技有限公司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深圳贝特瑞新材料集团股份有限公司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深圳大学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深圳海润会计师事务所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深圳和新电子商务有限公司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深圳机场快件监管中心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深圳技术大学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深圳珺科供应链管理有限公司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深圳科瑞技术股份有限公司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深圳科信通信技术有限公司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深圳理士新能源发展有限公司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深圳联合东创科技有限公司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深圳清华大学研究院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深圳膳达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深圳市安仕新能源科技有限公司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深圳市比亚迪锂电池有限公司（弗迪电池有限公司）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深圳市东方富海投资管理股份有限公司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深圳市国威科创新能源科技有限公司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深圳市珈玮达机电有限公司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深圳市康姆智能装备有限公司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深圳市科斯腾液压设备有限公司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深圳市莱劲德科技有限公司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深圳市朗泰沣电子有限公司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深圳市力通威电子科技有限公司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深圳市联合东创科技有限公司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深圳市瑞鼎电子有限公司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深圳市新明能源有限公司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深圳市星源材质科技股份有限公司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深圳市雄韬电源科技股份有限公司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深圳市永佳喷码设备有限公司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深圳市永新能科技有限公司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深圳市钰联新材料科技有限公司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深圳市中科欣锐科技有限公司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深圳硕果投资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深圳新宙邦科技股份有限公司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深圳楹通科技有限公司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深圳优特伟业科技有限公司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圣戈班研发（上海）有限公司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石家庄圣泰化工有限公司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矢野经济信息咨询（上海）有限公司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司祈曼(上海)化工有限公司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四川虹微技术有限公司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四川力扬能源有限公司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四川新锂想能源科技有限责任公司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四川长虹电源有限责任公司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松山湖材料实验室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苏州奥美材料科技有限公司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苏州德星云智能装备有限公司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苏州科尔珀恩机械科技有限公司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苏州量宇公司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苏州赛伍应用技术股份有限公司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苏州中科院纳米技术研究所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唐山鑫丰锂业有限公司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天成家居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天津巴莫科技责任有限公司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天津工业大学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天津国安盟固利新材料科技股份有限公司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天津金牛电源材料有限责任公司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天津蓝天太阳科技有限公司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天津理工大学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天津力神电池股份有限公司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天津力神特种电源科技股份公司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天津市捷威动力工业有限公司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天目湖先进储能技术研究院有限公司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天能电池集团股份有限公司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天能控股集团有限公司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瓦克化学（中国）有限公司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万华化学集团股份有限公司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微宏动力系统（湖州）有限公司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维科电池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维科技术股份有限公司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潍柴动力股份有限公司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无锡宝成能源有限公司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无锡朗锐机电科技有限公司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芜湖楚睿智能科技有限公司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武汉力兴（火炬）电源有限公司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武汉松石科技股份有限公司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西门子（中国）有限公司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欣旺达电动汽车电池有限公司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欣旺达电子股份有限公司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新世电子（常熟）有限公司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星恒电源股份有限公司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兴业证券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雅迪科技集团有限公司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亚马逊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 xml:space="preserve">扬州大学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阳光三星（合肥）储能电源有限公司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益瑞石石墨和碳公司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殷实（广州）私募证券投资基金管理有限公司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银隆新能源股份有限公司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银亿集团有限公司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英美资源贸易（中国）有限公司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英诺利电池科技（北京）有限公司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营口市向阳化工总厂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赢创（上海）投资管理有限公司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赢创（中国）投资有限公司上海分公司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赢创特种化学 (上海) 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优美科金属国际贸易（上海）有限公司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远景AESC，远景集团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云南创能斐源金属燃料电池有限公司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早稻田大学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张家港市国泰华荣化工新材料有限公司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长沙理工大学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长园泽晖新能源材料研究院（珠海）有限公司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浙江伏打科技有限公司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浙江杭可科技股份有限公司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浙江吉利动力总成研究院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浙江金琨锆业有限公司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浙江南都电源动力股份有限公司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浙江省化工研究院有限公司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浙江天能新能源有限公司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浙江浙能技术研究院有限公司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浙江中金格派锂电产业股份有限公司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中材锂膜有限公司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中车青岛四方车辆研究所有限公司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中电科18所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中电投融和资产管理有限公司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中丰新能源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中国第一汽车股份有限公司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中国化学与物理电源行业协会储能应用分会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中国科学院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中国科学院大连化学物理研究所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中国科学院宁波材料技术与工程研究所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中国科学院上海微系统与信息技术研究所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中国科学院物理研究所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中国民用航空飞行学院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中国商飞北研中心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中国商用飞机有限责任公司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中化国际（控股）股份有限公司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中化蓝天集团有限公司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中节能万润股份有限公司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中科（马鞍山）新材料科创园有限公司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中认英泰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中山市美仕电子科技有限公司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中山市三伏电子设备厂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中讯邮电咨询设计院有限公司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珠海冠宇电池股份有限公司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珠海理文新材料有限公司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珠海市赛纬电子材料股份有限公司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株式会社矢野经济研究所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住精高分子技术（上海）有限公司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54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kern w:val="0"/>
                <w:sz w:val="24"/>
                <w:szCs w:val="24"/>
              </w:rPr>
              <w:t>庄信万丰化工（上海）有限公司</w:t>
            </w:r>
          </w:p>
        </w:tc>
      </w:tr>
    </w:tbl>
    <w:p>
      <w:pPr>
        <w:rPr>
          <w:rFonts w:hint="eastAsia" w:ascii="华文中宋" w:hAnsi="华文中宋" w:eastAsia="华文中宋" w:cs="华文中宋"/>
        </w:rPr>
      </w:pPr>
    </w:p>
    <w:p>
      <w:pPr>
        <w:snapToGrid w:val="0"/>
        <w:spacing w:line="300" w:lineRule="auto"/>
        <w:rPr>
          <w:rFonts w:hint="eastAsia" w:ascii="华文中宋" w:hAnsi="华文中宋" w:eastAsia="华文中宋" w:cs="华文中宋"/>
          <w:b/>
          <w:sz w:val="24"/>
          <w:szCs w:val="24"/>
        </w:rPr>
      </w:pPr>
      <w:r>
        <w:rPr>
          <w:rFonts w:hint="eastAsia" w:ascii="华文中宋" w:hAnsi="华文中宋" w:eastAsia="华文中宋" w:cs="华文中宋"/>
          <w:b/>
          <w:sz w:val="24"/>
          <w:szCs w:val="24"/>
        </w:rPr>
        <w:t>一、会议注册费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2"/>
        <w:gridCol w:w="1701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408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国内代表</w:t>
            </w:r>
          </w:p>
        </w:tc>
        <w:tc>
          <w:tcPr>
            <w:tcW w:w="18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国外代表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4082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2021年3月1日前交费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3000元/人</w:t>
            </w:r>
          </w:p>
        </w:tc>
        <w:tc>
          <w:tcPr>
            <w:tcW w:w="18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500美元/人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4082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2021年3月1日后及现场交费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3500元/人</w:t>
            </w:r>
          </w:p>
        </w:tc>
        <w:tc>
          <w:tcPr>
            <w:tcW w:w="189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600美元/人</w:t>
            </w:r>
          </w:p>
        </w:tc>
      </w:tr>
    </w:tbl>
    <w:p>
      <w:pPr>
        <w:adjustRightInd w:val="0"/>
        <w:snapToGrid w:val="0"/>
        <w:spacing w:line="300" w:lineRule="auto"/>
        <w:ind w:firstLine="600" w:firstLineChars="250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参会代表可享受：（1）《CIBF2021演讲报告》U盘及会议指南1套；（2）《CIBF2021会刊》1本；（3）可享受大会提供的优惠房价；（4）18-20日中午快餐。</w:t>
      </w:r>
    </w:p>
    <w:p>
      <w:pPr>
        <w:adjustRightInd w:val="0"/>
        <w:snapToGrid w:val="0"/>
        <w:spacing w:line="300" w:lineRule="auto"/>
        <w:ind w:left="210" w:leftChars="100" w:firstLine="480" w:firstLineChars="200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交纳2019年和2020年会费的会员单位代表可享受10%的优惠。递交墙报并录取的研究生可以享受30%的注册费优惠！</w:t>
      </w:r>
    </w:p>
    <w:p>
      <w:pPr>
        <w:adjustRightInd w:val="0"/>
        <w:snapToGrid w:val="0"/>
        <w:spacing w:line="300" w:lineRule="auto"/>
        <w:jc w:val="center"/>
        <w:rPr>
          <w:rFonts w:hint="eastAsia" w:ascii="华文中宋" w:hAnsi="华文中宋" w:eastAsia="华文中宋" w:cs="华文中宋"/>
          <w:sz w:val="24"/>
          <w:szCs w:val="24"/>
        </w:rPr>
      </w:pPr>
      <w:bookmarkStart w:id="0" w:name="_GoBack"/>
      <w:r>
        <w:rPr>
          <w:rFonts w:hint="eastAsia" w:ascii="华文中宋" w:hAnsi="华文中宋" w:eastAsia="华文中宋" w:cs="华文中宋"/>
          <w:sz w:val="24"/>
          <w:szCs w:val="24"/>
        </w:rPr>
        <w:drawing>
          <wp:inline distT="0" distB="0" distL="114300" distR="114300">
            <wp:extent cx="1143000" cy="1143000"/>
            <wp:effectExtent l="0" t="0" r="0" b="0"/>
            <wp:docPr id="2" name="图片 1" descr="1c7f0a8a2d41b449974ae588ea3d9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c7f0a8a2d41b449974ae588ea3d92d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adjustRightInd w:val="0"/>
        <w:snapToGrid w:val="0"/>
        <w:spacing w:line="300" w:lineRule="auto"/>
        <w:ind w:firstLine="480" w:firstLineChars="200"/>
        <w:jc w:val="left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请扫描二维码填写参会报名信息，也可以点击如下链接填写：</w:t>
      </w:r>
      <w:r>
        <w:rPr>
          <w:rFonts w:hint="eastAsia" w:ascii="华文中宋" w:hAnsi="华文中宋" w:eastAsia="华文中宋" w:cs="华文中宋"/>
        </w:rPr>
        <w:fldChar w:fldCharType="begin"/>
      </w:r>
      <w:r>
        <w:rPr>
          <w:rFonts w:hint="eastAsia" w:ascii="华文中宋" w:hAnsi="华文中宋" w:eastAsia="华文中宋" w:cs="华文中宋"/>
        </w:rPr>
        <w:instrText xml:space="preserve"> HYPERLINK "https://www.wjx.cn/vj/hycgKDi.aspx" </w:instrText>
      </w:r>
      <w:r>
        <w:rPr>
          <w:rFonts w:hint="eastAsia" w:ascii="华文中宋" w:hAnsi="华文中宋" w:eastAsia="华文中宋" w:cs="华文中宋"/>
        </w:rPr>
        <w:fldChar w:fldCharType="separate"/>
      </w:r>
      <w:r>
        <w:rPr>
          <w:rStyle w:val="5"/>
          <w:rFonts w:hint="eastAsia" w:ascii="华文中宋" w:hAnsi="华文中宋" w:eastAsia="华文中宋" w:cs="华文中宋"/>
        </w:rPr>
        <w:t>https://www.wjx.cn/vj/hycgKDi.aspx</w:t>
      </w:r>
      <w:r>
        <w:rPr>
          <w:rStyle w:val="5"/>
          <w:rFonts w:hint="eastAsia" w:ascii="华文中宋" w:hAnsi="华文中宋" w:eastAsia="华文中宋" w:cs="华文中宋"/>
        </w:rPr>
        <w:fldChar w:fldCharType="end"/>
      </w:r>
      <w:r>
        <w:rPr>
          <w:rFonts w:hint="eastAsia" w:ascii="华文中宋" w:hAnsi="华文中宋" w:eastAsia="华文中宋" w:cs="华文中宋"/>
        </w:rPr>
        <w:t xml:space="preserve">  </w:t>
      </w:r>
    </w:p>
    <w:p>
      <w:pPr>
        <w:adjustRightInd w:val="0"/>
        <w:snapToGrid w:val="0"/>
        <w:spacing w:line="300" w:lineRule="auto"/>
        <w:ind w:firstLine="600" w:firstLineChars="250"/>
        <w:rPr>
          <w:rFonts w:hint="eastAsia" w:ascii="华文中宋" w:hAnsi="华文中宋" w:eastAsia="华文中宋" w:cs="华文中宋"/>
          <w:sz w:val="24"/>
          <w:szCs w:val="24"/>
        </w:rPr>
      </w:pPr>
    </w:p>
    <w:p>
      <w:pPr>
        <w:adjustRightInd w:val="0"/>
        <w:snapToGrid w:val="0"/>
        <w:spacing w:line="300" w:lineRule="auto"/>
        <w:ind w:firstLine="360" w:firstLineChars="150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b/>
          <w:sz w:val="24"/>
          <w:szCs w:val="24"/>
        </w:rPr>
        <w:t>银行账号：</w:t>
      </w:r>
    </w:p>
    <w:p>
      <w:pPr>
        <w:adjustRightInd w:val="0"/>
        <w:snapToGrid w:val="0"/>
        <w:spacing w:line="300" w:lineRule="auto"/>
        <w:ind w:left="420" w:leftChars="200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单位名称：中国化学与物理电源行业协会</w:t>
      </w:r>
    </w:p>
    <w:p>
      <w:pPr>
        <w:adjustRightInd w:val="0"/>
        <w:snapToGrid w:val="0"/>
        <w:spacing w:line="300" w:lineRule="auto"/>
        <w:ind w:left="420" w:leftChars="200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税号：51100000500000488Y</w:t>
      </w:r>
    </w:p>
    <w:p>
      <w:pPr>
        <w:adjustRightInd w:val="0"/>
        <w:snapToGrid w:val="0"/>
        <w:spacing w:line="300" w:lineRule="auto"/>
        <w:ind w:left="420" w:leftChars="200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地址：天津市滨海新区华苑产业区（环外）海泰华科七路6号</w:t>
      </w:r>
    </w:p>
    <w:p>
      <w:pPr>
        <w:adjustRightInd w:val="0"/>
        <w:snapToGrid w:val="0"/>
        <w:spacing w:line="300" w:lineRule="auto"/>
        <w:ind w:left="420" w:leftChars="200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电话：022-23959375</w:t>
      </w:r>
    </w:p>
    <w:p>
      <w:pPr>
        <w:adjustRightInd w:val="0"/>
        <w:snapToGrid w:val="0"/>
        <w:spacing w:line="300" w:lineRule="auto"/>
        <w:ind w:left="420" w:leftChars="200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开户行：中国银行天津西青中北支行</w:t>
      </w:r>
    </w:p>
    <w:p>
      <w:pPr>
        <w:adjustRightInd w:val="0"/>
        <w:snapToGrid w:val="0"/>
        <w:spacing w:line="300" w:lineRule="auto"/>
        <w:ind w:left="420" w:leftChars="200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账号：277870507087</w:t>
      </w:r>
    </w:p>
    <w:p>
      <w:pPr>
        <w:adjustRightInd w:val="0"/>
        <w:snapToGrid w:val="0"/>
        <w:spacing w:line="300" w:lineRule="auto"/>
        <w:ind w:left="420" w:leftChars="200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银行行号：104110047001</w:t>
      </w:r>
    </w:p>
    <w:p>
      <w:pPr>
        <w:adjustRightInd w:val="0"/>
        <w:snapToGrid w:val="0"/>
        <w:spacing w:line="300" w:lineRule="auto"/>
        <w:ind w:left="368" w:leftChars="175"/>
        <w:rPr>
          <w:rFonts w:hint="eastAsia" w:ascii="华文中宋" w:hAnsi="华文中宋" w:eastAsia="华文中宋" w:cs="华文中宋"/>
          <w:sz w:val="24"/>
          <w:szCs w:val="24"/>
        </w:rPr>
      </w:pPr>
    </w:p>
    <w:p>
      <w:pPr>
        <w:adjustRightInd w:val="0"/>
        <w:snapToGrid w:val="0"/>
        <w:spacing w:line="300" w:lineRule="auto"/>
        <w:ind w:firstLine="420" w:firstLineChars="175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开票注意事项：如果需要增值税专用发票，请提供单位名称、税号、地址、电话、开户行、账号。2021年3月1日后及现场交费的，增值税专用发票将于会后统一快递寄出。</w:t>
      </w:r>
    </w:p>
    <w:p>
      <w:pPr>
        <w:adjustRightInd w:val="0"/>
        <w:snapToGrid w:val="0"/>
        <w:spacing w:line="300" w:lineRule="auto"/>
        <w:ind w:firstLine="420" w:firstLineChars="175"/>
        <w:rPr>
          <w:rFonts w:hint="eastAsia" w:ascii="华文中宋" w:hAnsi="华文中宋" w:eastAsia="华文中宋" w:cs="华文中宋"/>
          <w:sz w:val="24"/>
          <w:szCs w:val="24"/>
        </w:rPr>
      </w:pPr>
    </w:p>
    <w:p>
      <w:pPr>
        <w:adjustRightInd w:val="0"/>
        <w:snapToGrid w:val="0"/>
        <w:spacing w:line="300" w:lineRule="auto"/>
        <w:rPr>
          <w:rFonts w:hint="eastAsia" w:ascii="华文中宋" w:hAnsi="华文中宋" w:eastAsia="华文中宋" w:cs="华文中宋"/>
          <w:b/>
          <w:sz w:val="24"/>
          <w:szCs w:val="24"/>
        </w:rPr>
      </w:pPr>
      <w:r>
        <w:rPr>
          <w:rFonts w:hint="eastAsia" w:ascii="华文中宋" w:hAnsi="华文中宋" w:eastAsia="华文中宋" w:cs="华文中宋"/>
          <w:b/>
          <w:sz w:val="24"/>
          <w:szCs w:val="24"/>
        </w:rPr>
        <w:t>二、报到时间</w:t>
      </w:r>
    </w:p>
    <w:p>
      <w:pPr>
        <w:adjustRightInd w:val="0"/>
        <w:snapToGrid w:val="0"/>
        <w:spacing w:line="300" w:lineRule="auto"/>
        <w:ind w:firstLine="480" w:firstLineChars="200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（1）2021年3月17日  14:00-18:00</w:t>
      </w:r>
    </w:p>
    <w:p>
      <w:pPr>
        <w:adjustRightInd w:val="0"/>
        <w:snapToGrid w:val="0"/>
        <w:spacing w:line="300" w:lineRule="auto"/>
        <w:ind w:firstLine="480" w:firstLineChars="200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（2）2021年3月18日  7:30开始</w:t>
      </w:r>
    </w:p>
    <w:p>
      <w:pPr>
        <w:adjustRightInd w:val="0"/>
        <w:snapToGrid w:val="0"/>
        <w:spacing w:line="300" w:lineRule="auto"/>
        <w:ind w:firstLine="480" w:firstLineChars="200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报到地点：深圳会展中心五楼</w:t>
      </w:r>
    </w:p>
    <w:p>
      <w:pPr>
        <w:adjustRightInd w:val="0"/>
        <w:snapToGrid w:val="0"/>
        <w:spacing w:line="300" w:lineRule="auto"/>
        <w:ind w:firstLine="480" w:firstLineChars="200"/>
        <w:rPr>
          <w:rFonts w:hint="eastAsia" w:ascii="华文中宋" w:hAnsi="华文中宋" w:eastAsia="华文中宋" w:cs="华文中宋"/>
          <w:sz w:val="24"/>
          <w:szCs w:val="24"/>
        </w:rPr>
      </w:pPr>
    </w:p>
    <w:p>
      <w:pPr>
        <w:adjustRightInd w:val="0"/>
        <w:snapToGrid w:val="0"/>
        <w:spacing w:line="300" w:lineRule="auto"/>
        <w:rPr>
          <w:rFonts w:hint="eastAsia" w:ascii="华文中宋" w:hAnsi="华文中宋" w:eastAsia="华文中宋" w:cs="华文中宋"/>
          <w:b/>
          <w:sz w:val="24"/>
          <w:szCs w:val="24"/>
        </w:rPr>
      </w:pPr>
      <w:r>
        <w:rPr>
          <w:rFonts w:hint="eastAsia" w:ascii="华文中宋" w:hAnsi="华文中宋" w:eastAsia="华文中宋" w:cs="华文中宋"/>
          <w:b/>
          <w:sz w:val="24"/>
          <w:szCs w:val="24"/>
        </w:rPr>
        <w:t>三、特别说明</w:t>
      </w:r>
    </w:p>
    <w:p>
      <w:pPr>
        <w:adjustRightInd w:val="0"/>
        <w:snapToGrid w:val="0"/>
        <w:spacing w:line="300" w:lineRule="auto"/>
        <w:ind w:firstLine="480" w:firstLineChars="200"/>
        <w:jc w:val="left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CIBF2021展览会同期，协会将举办三场峰会，除“国际先进电池前沿技术研讨会”外，还将举办“第二届新能源汽车及动力电池（CIBF深圳）国际交流会”和“首届中国国际电池产业合作峰会”，分别单独报名、单独收费，请各单位根据峰会内容安排合适的人员参会。</w:t>
      </w:r>
    </w:p>
    <w:p>
      <w:pPr>
        <w:adjustRightInd w:val="0"/>
        <w:snapToGrid w:val="0"/>
        <w:spacing w:line="300" w:lineRule="auto"/>
        <w:jc w:val="left"/>
        <w:rPr>
          <w:rFonts w:hint="eastAsia" w:ascii="华文中宋" w:hAnsi="华文中宋" w:eastAsia="华文中宋" w:cs="华文中宋"/>
          <w:sz w:val="24"/>
          <w:szCs w:val="24"/>
        </w:rPr>
      </w:pPr>
    </w:p>
    <w:p>
      <w:pPr>
        <w:adjustRightInd w:val="0"/>
        <w:snapToGrid w:val="0"/>
        <w:spacing w:line="300" w:lineRule="auto"/>
        <w:jc w:val="left"/>
        <w:rPr>
          <w:rFonts w:hint="eastAsia" w:ascii="华文中宋" w:hAnsi="华文中宋" w:eastAsia="华文中宋" w:cs="华文中宋"/>
          <w:b/>
          <w:sz w:val="24"/>
          <w:szCs w:val="24"/>
        </w:rPr>
      </w:pPr>
      <w:r>
        <w:rPr>
          <w:rFonts w:hint="eastAsia" w:ascii="华文中宋" w:hAnsi="华文中宋" w:eastAsia="华文中宋" w:cs="华文中宋"/>
          <w:b/>
          <w:sz w:val="24"/>
          <w:szCs w:val="24"/>
        </w:rPr>
        <w:t>四、代表住宿：</w:t>
      </w:r>
    </w:p>
    <w:p>
      <w:pPr>
        <w:snapToGrid w:val="0"/>
        <w:spacing w:line="300" w:lineRule="auto"/>
        <w:ind w:left="-120" w:leftChars="-57" w:firstLine="600" w:firstLineChars="250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CIBF 2021组委会指定住宿接待服务商：深圳时代龙马国际会议展览有限公司。有关住宿事宜，请联系：</w:t>
      </w:r>
    </w:p>
    <w:p>
      <w:pPr>
        <w:snapToGrid w:val="0"/>
        <w:spacing w:line="300" w:lineRule="auto"/>
        <w:ind w:left="-120" w:leftChars="-57" w:firstLine="600" w:firstLineChars="250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联系人：詹程艳小姐</w:t>
      </w:r>
    </w:p>
    <w:p>
      <w:pPr>
        <w:snapToGrid w:val="0"/>
        <w:spacing w:line="300" w:lineRule="auto"/>
        <w:ind w:left="-120" w:leftChars="-57" w:firstLine="600" w:firstLineChars="250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电  话：0755-88374958       手机：18923802270</w:t>
      </w:r>
    </w:p>
    <w:p>
      <w:pPr>
        <w:snapToGrid w:val="0"/>
        <w:spacing w:line="300" w:lineRule="auto"/>
        <w:ind w:left="-120" w:leftChars="-57" w:firstLine="600" w:firstLineChars="250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传  真：0755-88374958       邮箱：fybee@sdlm.cn</w:t>
      </w:r>
    </w:p>
    <w:p>
      <w:pPr>
        <w:adjustRightInd w:val="0"/>
        <w:snapToGrid w:val="0"/>
        <w:spacing w:line="300" w:lineRule="auto"/>
        <w:rPr>
          <w:rFonts w:hint="eastAsia" w:ascii="华文中宋" w:hAnsi="华文中宋" w:eastAsia="华文中宋" w:cs="华文中宋"/>
          <w:sz w:val="24"/>
          <w:szCs w:val="24"/>
        </w:rPr>
      </w:pPr>
    </w:p>
    <w:p>
      <w:pPr>
        <w:autoSpaceDE w:val="0"/>
        <w:autoSpaceDN w:val="0"/>
        <w:adjustRightInd w:val="0"/>
        <w:snapToGrid w:val="0"/>
        <w:spacing w:line="300" w:lineRule="auto"/>
        <w:ind w:firstLine="480" w:firstLineChars="200"/>
        <w:rPr>
          <w:rFonts w:hint="eastAsia" w:ascii="华文中宋" w:hAnsi="华文中宋" w:eastAsia="华文中宋" w:cs="华文中宋"/>
          <w:b/>
          <w:sz w:val="24"/>
          <w:szCs w:val="24"/>
        </w:rPr>
      </w:pPr>
      <w:r>
        <w:rPr>
          <w:rFonts w:hint="eastAsia" w:ascii="华文中宋" w:hAnsi="华文中宋" w:eastAsia="华文中宋" w:cs="华文中宋"/>
          <w:b/>
          <w:sz w:val="24"/>
          <w:szCs w:val="24"/>
        </w:rPr>
        <w:t>有关参会事宜，请咨询：</w:t>
      </w:r>
    </w:p>
    <w:p>
      <w:pPr>
        <w:autoSpaceDE w:val="0"/>
        <w:autoSpaceDN w:val="0"/>
        <w:adjustRightInd w:val="0"/>
        <w:snapToGrid w:val="0"/>
        <w:spacing w:line="300" w:lineRule="auto"/>
        <w:ind w:firstLine="480" w:firstLineChars="200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CIBF2021办公室：</w:t>
      </w:r>
    </w:p>
    <w:p>
      <w:pPr>
        <w:autoSpaceDE w:val="0"/>
        <w:autoSpaceDN w:val="0"/>
        <w:adjustRightInd w:val="0"/>
        <w:snapToGrid w:val="0"/>
        <w:spacing w:line="300" w:lineRule="auto"/>
        <w:ind w:firstLine="480" w:firstLineChars="200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杨  柳：18722014046（微信同号）</w:t>
      </w:r>
      <w:r>
        <w:rPr>
          <w:rFonts w:hint="eastAsia" w:ascii="华文中宋" w:hAnsi="华文中宋" w:eastAsia="华文中宋" w:cs="华文中宋"/>
        </w:rPr>
        <w:fldChar w:fldCharType="begin"/>
      </w:r>
      <w:r>
        <w:rPr>
          <w:rFonts w:hint="eastAsia" w:ascii="华文中宋" w:hAnsi="华文中宋" w:eastAsia="华文中宋" w:cs="华文中宋"/>
        </w:rPr>
        <w:instrText xml:space="preserve"> HYPERLINK "mailto:yangliu@ciaps.org.cn" </w:instrText>
      </w:r>
      <w:r>
        <w:rPr>
          <w:rFonts w:hint="eastAsia" w:ascii="华文中宋" w:hAnsi="华文中宋" w:eastAsia="华文中宋" w:cs="华文中宋"/>
        </w:rPr>
        <w:fldChar w:fldCharType="separate"/>
      </w:r>
      <w:r>
        <w:rPr>
          <w:rStyle w:val="5"/>
          <w:rFonts w:hint="eastAsia" w:ascii="华文中宋" w:hAnsi="华文中宋" w:eastAsia="华文中宋" w:cs="华文中宋"/>
          <w:sz w:val="24"/>
          <w:szCs w:val="24"/>
        </w:rPr>
        <w:t>yangliu@ciaps.org.cn</w:t>
      </w:r>
      <w:r>
        <w:rPr>
          <w:rStyle w:val="5"/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t>；</w:t>
      </w:r>
    </w:p>
    <w:p>
      <w:pPr>
        <w:autoSpaceDE w:val="0"/>
        <w:autoSpaceDN w:val="0"/>
        <w:adjustRightInd w:val="0"/>
        <w:snapToGrid w:val="0"/>
        <w:spacing w:line="300" w:lineRule="auto"/>
        <w:ind w:firstLine="1440" w:firstLineChars="600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QQ：729296550</w:t>
      </w:r>
    </w:p>
    <w:p>
      <w:pPr>
        <w:autoSpaceDE w:val="0"/>
        <w:autoSpaceDN w:val="0"/>
        <w:adjustRightInd w:val="0"/>
        <w:snapToGrid w:val="0"/>
        <w:spacing w:line="300" w:lineRule="auto"/>
        <w:ind w:firstLine="480" w:firstLineChars="200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程立文：15922250061（微信同号）</w:t>
      </w:r>
      <w:r>
        <w:rPr>
          <w:rFonts w:hint="eastAsia" w:ascii="华文中宋" w:hAnsi="华文中宋" w:eastAsia="华文中宋" w:cs="华文中宋"/>
        </w:rPr>
        <w:fldChar w:fldCharType="begin"/>
      </w:r>
      <w:r>
        <w:rPr>
          <w:rFonts w:hint="eastAsia" w:ascii="华文中宋" w:hAnsi="华文中宋" w:eastAsia="华文中宋" w:cs="华文中宋"/>
        </w:rPr>
        <w:instrText xml:space="preserve"> HYPERLINK "mailto:chengliwen@ciaps.org.cn" </w:instrText>
      </w:r>
      <w:r>
        <w:rPr>
          <w:rFonts w:hint="eastAsia" w:ascii="华文中宋" w:hAnsi="华文中宋" w:eastAsia="华文中宋" w:cs="华文中宋"/>
        </w:rPr>
        <w:fldChar w:fldCharType="separate"/>
      </w:r>
      <w:r>
        <w:rPr>
          <w:rStyle w:val="5"/>
          <w:rFonts w:hint="eastAsia" w:ascii="华文中宋" w:hAnsi="华文中宋" w:eastAsia="华文中宋" w:cs="华文中宋"/>
          <w:sz w:val="24"/>
          <w:szCs w:val="24"/>
        </w:rPr>
        <w:t>chengliwen@ciaps.org.cn</w:t>
      </w:r>
      <w:r>
        <w:rPr>
          <w:rStyle w:val="5"/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t>；</w:t>
      </w:r>
    </w:p>
    <w:p>
      <w:pPr>
        <w:autoSpaceDE w:val="0"/>
        <w:autoSpaceDN w:val="0"/>
        <w:adjustRightInd w:val="0"/>
        <w:snapToGrid w:val="0"/>
        <w:spacing w:line="300" w:lineRule="auto"/>
        <w:ind w:firstLine="1440" w:firstLineChars="600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 xml:space="preserve">QQ：787578195 </w:t>
      </w:r>
    </w:p>
    <w:p>
      <w:pPr>
        <w:autoSpaceDE w:val="0"/>
        <w:autoSpaceDN w:val="0"/>
        <w:adjustRightInd w:val="0"/>
        <w:snapToGrid w:val="0"/>
        <w:spacing w:line="300" w:lineRule="auto"/>
        <w:ind w:firstLine="480" w:firstLineChars="200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电话号码：022-23959269</w:t>
      </w:r>
    </w:p>
    <w:p>
      <w:pPr>
        <w:autoSpaceDE w:val="0"/>
        <w:autoSpaceDN w:val="0"/>
        <w:adjustRightInd w:val="0"/>
        <w:snapToGrid w:val="0"/>
        <w:spacing w:line="300" w:lineRule="auto"/>
        <w:ind w:firstLine="480" w:firstLineChars="200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 xml:space="preserve">网址：www.cibf.org.cn </w:t>
      </w:r>
    </w:p>
    <w:p>
      <w:pPr>
        <w:autoSpaceDE w:val="0"/>
        <w:autoSpaceDN w:val="0"/>
        <w:adjustRightInd w:val="0"/>
        <w:snapToGrid w:val="0"/>
        <w:spacing w:line="300" w:lineRule="auto"/>
        <w:ind w:firstLine="480" w:firstLineChars="200"/>
        <w:rPr>
          <w:rFonts w:hint="eastAsia" w:ascii="华文中宋" w:hAnsi="华文中宋" w:eastAsia="华文中宋" w:cs="华文中宋"/>
          <w:sz w:val="24"/>
          <w:szCs w:val="24"/>
        </w:rPr>
      </w:pPr>
    </w:p>
    <w:p>
      <w:pPr>
        <w:adjustRightInd w:val="0"/>
        <w:snapToGrid w:val="0"/>
        <w:spacing w:line="300" w:lineRule="auto"/>
        <w:ind w:firstLine="480" w:firstLineChars="200"/>
        <w:jc w:val="right"/>
        <w:rPr>
          <w:rFonts w:hint="eastAsia" w:ascii="华文中宋" w:hAnsi="华文中宋" w:eastAsia="华文中宋" w:cs="华文中宋"/>
          <w:b/>
          <w:bCs/>
          <w:sz w:val="24"/>
          <w:szCs w:val="24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</w:rPr>
        <w:t>中国化学与物理电源行业协会</w:t>
      </w:r>
    </w:p>
    <w:p>
      <w:pPr>
        <w:adjustRightInd w:val="0"/>
        <w:snapToGrid w:val="0"/>
        <w:spacing w:line="300" w:lineRule="auto"/>
        <w:ind w:firstLine="480" w:firstLineChars="200"/>
        <w:jc w:val="right"/>
        <w:rPr>
          <w:rFonts w:hint="eastAsia" w:ascii="华文中宋" w:hAnsi="华文中宋" w:eastAsia="华文中宋" w:cs="华文中宋"/>
          <w:b/>
          <w:bCs/>
          <w:sz w:val="24"/>
          <w:szCs w:val="24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</w:rPr>
        <w:t>2021年3月12日</w:t>
      </w:r>
    </w:p>
    <w:p>
      <w:pPr>
        <w:rPr>
          <w:rFonts w:hint="eastAsia" w:ascii="华文中宋" w:hAnsi="华文中宋" w:eastAsia="华文中宋" w:cs="华文中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4239"/>
    <w:rsid w:val="00000168"/>
    <w:rsid w:val="000221F7"/>
    <w:rsid w:val="0004188E"/>
    <w:rsid w:val="000C4A32"/>
    <w:rsid w:val="0012738A"/>
    <w:rsid w:val="001347F4"/>
    <w:rsid w:val="00167C6C"/>
    <w:rsid w:val="001E54A5"/>
    <w:rsid w:val="001E71DA"/>
    <w:rsid w:val="001F1D1C"/>
    <w:rsid w:val="001F66CE"/>
    <w:rsid w:val="001F66E5"/>
    <w:rsid w:val="00216D43"/>
    <w:rsid w:val="00225BF9"/>
    <w:rsid w:val="00231A6B"/>
    <w:rsid w:val="002C060E"/>
    <w:rsid w:val="002C1A10"/>
    <w:rsid w:val="002D6B30"/>
    <w:rsid w:val="0033291F"/>
    <w:rsid w:val="003561CC"/>
    <w:rsid w:val="0036603E"/>
    <w:rsid w:val="00382C72"/>
    <w:rsid w:val="003B2E12"/>
    <w:rsid w:val="003D3BAD"/>
    <w:rsid w:val="0041254E"/>
    <w:rsid w:val="0041759F"/>
    <w:rsid w:val="004550F0"/>
    <w:rsid w:val="00486371"/>
    <w:rsid w:val="004A6311"/>
    <w:rsid w:val="004E29B0"/>
    <w:rsid w:val="00504A13"/>
    <w:rsid w:val="00516B5D"/>
    <w:rsid w:val="005A0586"/>
    <w:rsid w:val="005D2CFC"/>
    <w:rsid w:val="0065212A"/>
    <w:rsid w:val="00653128"/>
    <w:rsid w:val="0070229E"/>
    <w:rsid w:val="00751E5F"/>
    <w:rsid w:val="007539BE"/>
    <w:rsid w:val="00782675"/>
    <w:rsid w:val="007E641C"/>
    <w:rsid w:val="00821285"/>
    <w:rsid w:val="0085134C"/>
    <w:rsid w:val="008C2875"/>
    <w:rsid w:val="009276FA"/>
    <w:rsid w:val="00941775"/>
    <w:rsid w:val="00961598"/>
    <w:rsid w:val="009D4F97"/>
    <w:rsid w:val="009E16BC"/>
    <w:rsid w:val="009F3794"/>
    <w:rsid w:val="00A0246A"/>
    <w:rsid w:val="00A76AF3"/>
    <w:rsid w:val="00A76D11"/>
    <w:rsid w:val="00AA1D55"/>
    <w:rsid w:val="00B42D97"/>
    <w:rsid w:val="00B72B93"/>
    <w:rsid w:val="00BB0731"/>
    <w:rsid w:val="00BB55B7"/>
    <w:rsid w:val="00BC62C9"/>
    <w:rsid w:val="00BD6E59"/>
    <w:rsid w:val="00BE3701"/>
    <w:rsid w:val="00C73337"/>
    <w:rsid w:val="00CC5BB1"/>
    <w:rsid w:val="00D3346A"/>
    <w:rsid w:val="00DC2ADE"/>
    <w:rsid w:val="00DD45CD"/>
    <w:rsid w:val="00DD48AC"/>
    <w:rsid w:val="00DE4239"/>
    <w:rsid w:val="00E06741"/>
    <w:rsid w:val="00E214A7"/>
    <w:rsid w:val="00EB1402"/>
    <w:rsid w:val="00F07610"/>
    <w:rsid w:val="00F611C8"/>
    <w:rsid w:val="00F86619"/>
    <w:rsid w:val="2E20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styleId="5">
    <w:name w:val="Hyperlink"/>
    <w:basedOn w:val="4"/>
    <w:qFormat/>
    <w:uiPriority w:val="99"/>
    <w:rPr>
      <w:color w:val="0000FF"/>
      <w:u w:val="single"/>
    </w:rPr>
  </w:style>
  <w:style w:type="character" w:customStyle="1" w:styleId="6">
    <w:name w:val="批注框文本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1032</Words>
  <Characters>5885</Characters>
  <Lines>49</Lines>
  <Paragraphs>13</Paragraphs>
  <TotalTime>88</TotalTime>
  <ScaleCrop>false</ScaleCrop>
  <LinksUpToDate>false</LinksUpToDate>
  <CharactersWithSpaces>6904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2021-03-12T08:18:00Z</dcterms:created>
  <dc:creator>admin</dc:creator>
  <cp:lastModifiedBy>SUMMY</cp:lastModifiedBy>
  <dcterms:modified xsi:type="dcterms:W3CDTF">2021-03-15T00:51:58Z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